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0293" w:rsidRDefault="00C40293" w:rsidP="00C40293">
      <w:pPr>
        <w:rPr>
          <w:rFonts w:ascii="Arial" w:hAnsi="Arial" w:cs="Arial"/>
          <w:b/>
          <w:sz w:val="20"/>
          <w:szCs w:val="20"/>
        </w:rPr>
      </w:pPr>
      <w:r w:rsidRPr="00496D8C">
        <w:rPr>
          <w:rFonts w:ascii="Arial" w:hAnsi="Arial" w:cs="Arial"/>
          <w:b/>
          <w:sz w:val="20"/>
          <w:szCs w:val="20"/>
        </w:rPr>
        <w:t xml:space="preserve">Topic 1: </w:t>
      </w:r>
      <w:r w:rsidR="00226678" w:rsidRPr="00496D8C">
        <w:rPr>
          <w:rFonts w:ascii="Arial" w:hAnsi="Arial" w:cs="Arial"/>
          <w:b/>
          <w:sz w:val="20"/>
          <w:szCs w:val="20"/>
        </w:rPr>
        <w:t xml:space="preserve"> </w:t>
      </w:r>
      <w:r w:rsidRPr="00496D8C">
        <w:rPr>
          <w:rFonts w:ascii="Arial" w:hAnsi="Arial" w:cs="Arial"/>
          <w:b/>
          <w:sz w:val="20"/>
          <w:szCs w:val="20"/>
        </w:rPr>
        <w:t>Attributes, Variables, Levels of Measurement, Populations and Samples</w:t>
      </w:r>
    </w:p>
    <w:p w:rsidR="00496D8C" w:rsidRPr="00496D8C" w:rsidRDefault="00496D8C" w:rsidP="00C40293">
      <w:pPr>
        <w:rPr>
          <w:rFonts w:ascii="Arial" w:hAnsi="Arial" w:cs="Arial"/>
          <w:b/>
          <w:sz w:val="20"/>
          <w:szCs w:val="20"/>
        </w:rPr>
      </w:pPr>
      <w:r>
        <w:rPr>
          <w:rFonts w:ascii="Arial" w:hAnsi="Arial" w:cs="Arial"/>
          <w:b/>
          <w:sz w:val="20"/>
          <w:szCs w:val="20"/>
        </w:rPr>
        <w:t>June 5, 2011.</w:t>
      </w:r>
    </w:p>
    <w:p w:rsidR="00C40293" w:rsidRPr="00496D8C" w:rsidRDefault="00C40293" w:rsidP="00C40293">
      <w:pPr>
        <w:rPr>
          <w:rFonts w:ascii="Arial" w:hAnsi="Arial" w:cs="Arial"/>
          <w:b/>
          <w:sz w:val="20"/>
          <w:szCs w:val="20"/>
        </w:rPr>
      </w:pPr>
    </w:p>
    <w:p w:rsidR="0065457F" w:rsidRPr="00496D8C" w:rsidRDefault="00C40293" w:rsidP="0065457F">
      <w:pPr>
        <w:rPr>
          <w:rFonts w:ascii="Arial" w:hAnsi="Arial" w:cs="Arial"/>
          <w:sz w:val="20"/>
          <w:szCs w:val="20"/>
        </w:rPr>
      </w:pPr>
      <w:r w:rsidRPr="00496D8C">
        <w:rPr>
          <w:rFonts w:ascii="Arial" w:hAnsi="Arial" w:cs="Arial"/>
          <w:b/>
          <w:sz w:val="20"/>
          <w:szCs w:val="20"/>
        </w:rPr>
        <w:t xml:space="preserve">Attributes and Variables:  </w:t>
      </w:r>
      <w:r w:rsidRPr="00496D8C">
        <w:rPr>
          <w:rFonts w:ascii="Arial" w:hAnsi="Arial" w:cs="Arial"/>
          <w:sz w:val="20"/>
          <w:szCs w:val="20"/>
        </w:rPr>
        <w:t xml:space="preserve">De </w:t>
      </w:r>
      <w:proofErr w:type="spellStart"/>
      <w:r w:rsidRPr="00496D8C">
        <w:rPr>
          <w:rFonts w:ascii="Arial" w:hAnsi="Arial" w:cs="Arial"/>
          <w:sz w:val="20"/>
          <w:szCs w:val="20"/>
        </w:rPr>
        <w:t>Veaux</w:t>
      </w:r>
      <w:proofErr w:type="spellEnd"/>
      <w:r w:rsidRPr="00496D8C">
        <w:rPr>
          <w:rFonts w:ascii="Arial" w:hAnsi="Arial" w:cs="Arial"/>
          <w:sz w:val="20"/>
          <w:szCs w:val="20"/>
        </w:rPr>
        <w:t xml:space="preserve"> in his introduction to attributes and variables states that the data used in statistical analysis have two important elements, values </w:t>
      </w:r>
      <w:r w:rsidRPr="00496D8C">
        <w:rPr>
          <w:rFonts w:ascii="Arial" w:hAnsi="Arial" w:cs="Arial"/>
          <w:i/>
          <w:sz w:val="20"/>
          <w:szCs w:val="20"/>
        </w:rPr>
        <w:t>and their context</w:t>
      </w:r>
      <w:r w:rsidRPr="00496D8C">
        <w:rPr>
          <w:rFonts w:ascii="Arial" w:hAnsi="Arial" w:cs="Arial"/>
          <w:sz w:val="20"/>
          <w:szCs w:val="20"/>
        </w:rPr>
        <w:t xml:space="preserve"> (p. 3).  It is the context that surrounds the value which is essential to determining whether a variable is quantitative or quantitative and is the first step toward demonstrating sound statistical reasoning.  One important question to answer about data is the “who” or “what” that is being examined.  For example, persons, objects and situations can</w:t>
      </w:r>
      <w:r w:rsidRPr="00496D8C">
        <w:rPr>
          <w:rFonts w:ascii="Arial" w:hAnsi="Arial" w:cs="Arial"/>
          <w:b/>
          <w:sz w:val="20"/>
          <w:szCs w:val="20"/>
        </w:rPr>
        <w:t xml:space="preserve"> </w:t>
      </w:r>
      <w:r w:rsidRPr="00496D8C">
        <w:rPr>
          <w:rFonts w:ascii="Arial" w:hAnsi="Arial" w:cs="Arial"/>
          <w:sz w:val="20"/>
          <w:szCs w:val="20"/>
        </w:rPr>
        <w:t xml:space="preserve">function as </w:t>
      </w:r>
      <w:r w:rsidRPr="00496D8C">
        <w:rPr>
          <w:rFonts w:ascii="Arial" w:hAnsi="Arial" w:cs="Arial"/>
          <w:i/>
          <w:sz w:val="20"/>
          <w:szCs w:val="20"/>
        </w:rPr>
        <w:t xml:space="preserve">cases.  </w:t>
      </w:r>
      <w:r w:rsidRPr="00496D8C">
        <w:rPr>
          <w:rFonts w:ascii="Arial" w:hAnsi="Arial" w:cs="Arial"/>
          <w:sz w:val="20"/>
          <w:szCs w:val="20"/>
        </w:rPr>
        <w:t>Each case, in turn</w:t>
      </w:r>
      <w:r w:rsidR="0065457F" w:rsidRPr="00496D8C">
        <w:rPr>
          <w:rFonts w:ascii="Arial" w:hAnsi="Arial" w:cs="Arial"/>
          <w:sz w:val="20"/>
          <w:szCs w:val="20"/>
        </w:rPr>
        <w:t>,</w:t>
      </w:r>
      <w:r w:rsidRPr="00496D8C">
        <w:rPr>
          <w:rFonts w:ascii="Arial" w:hAnsi="Arial" w:cs="Arial"/>
          <w:sz w:val="20"/>
          <w:szCs w:val="20"/>
        </w:rPr>
        <w:t xml:space="preserve"> has </w:t>
      </w:r>
      <w:r w:rsidRPr="00496D8C">
        <w:rPr>
          <w:rFonts w:ascii="Arial" w:hAnsi="Arial" w:cs="Arial"/>
          <w:i/>
          <w:sz w:val="20"/>
          <w:szCs w:val="20"/>
        </w:rPr>
        <w:t>characteristics or attributes that are known as variables</w:t>
      </w:r>
      <w:r w:rsidRPr="00496D8C">
        <w:rPr>
          <w:rFonts w:ascii="Arial" w:hAnsi="Arial" w:cs="Arial"/>
          <w:sz w:val="20"/>
          <w:szCs w:val="20"/>
        </w:rPr>
        <w:t xml:space="preserve"> that allow us to distinguish differences or variation among them.   </w:t>
      </w:r>
    </w:p>
    <w:p w:rsidR="0065457F" w:rsidRPr="00496D8C" w:rsidRDefault="0065457F" w:rsidP="0065457F">
      <w:pPr>
        <w:rPr>
          <w:rFonts w:ascii="Arial" w:hAnsi="Arial" w:cs="Arial"/>
          <w:sz w:val="20"/>
          <w:szCs w:val="20"/>
        </w:rPr>
      </w:pPr>
    </w:p>
    <w:p w:rsidR="0065457F" w:rsidRPr="00496D8C" w:rsidRDefault="00226678" w:rsidP="0065457F">
      <w:pPr>
        <w:rPr>
          <w:rFonts w:ascii="Arial" w:hAnsi="Arial" w:cs="Arial"/>
          <w:sz w:val="20"/>
          <w:szCs w:val="20"/>
        </w:rPr>
      </w:pPr>
      <w:r w:rsidRPr="00496D8C">
        <w:rPr>
          <w:rFonts w:ascii="Arial" w:hAnsi="Arial" w:cs="Arial"/>
          <w:sz w:val="20"/>
          <w:szCs w:val="20"/>
        </w:rPr>
        <w:t xml:space="preserve">De </w:t>
      </w:r>
      <w:proofErr w:type="spellStart"/>
      <w:r w:rsidRPr="00496D8C">
        <w:rPr>
          <w:rFonts w:ascii="Arial" w:hAnsi="Arial" w:cs="Arial"/>
          <w:sz w:val="20"/>
          <w:szCs w:val="20"/>
        </w:rPr>
        <w:t>Veaux</w:t>
      </w:r>
      <w:proofErr w:type="spellEnd"/>
      <w:r w:rsidRPr="00496D8C">
        <w:rPr>
          <w:rFonts w:ascii="Arial" w:hAnsi="Arial" w:cs="Arial"/>
          <w:sz w:val="20"/>
          <w:szCs w:val="20"/>
        </w:rPr>
        <w:t xml:space="preserve"> states that t</w:t>
      </w:r>
      <w:r w:rsidR="00C40293" w:rsidRPr="00496D8C">
        <w:rPr>
          <w:rFonts w:ascii="Arial" w:hAnsi="Arial" w:cs="Arial"/>
          <w:sz w:val="20"/>
          <w:szCs w:val="20"/>
        </w:rPr>
        <w:t xml:space="preserve">here are two main categories of variables.  </w:t>
      </w:r>
      <w:r w:rsidR="00C40293" w:rsidRPr="00496D8C">
        <w:rPr>
          <w:rFonts w:ascii="Arial" w:hAnsi="Arial" w:cs="Arial"/>
          <w:i/>
          <w:sz w:val="20"/>
          <w:szCs w:val="20"/>
        </w:rPr>
        <w:t>Quantitative</w:t>
      </w:r>
      <w:r w:rsidR="00C40293" w:rsidRPr="00496D8C">
        <w:rPr>
          <w:rFonts w:ascii="Arial" w:hAnsi="Arial" w:cs="Arial"/>
          <w:sz w:val="20"/>
          <w:szCs w:val="20"/>
        </w:rPr>
        <w:t xml:space="preserve"> variables are those that can be measured </w:t>
      </w:r>
      <w:r w:rsidR="00C40293" w:rsidRPr="00496D8C">
        <w:rPr>
          <w:rFonts w:ascii="Arial" w:hAnsi="Arial" w:cs="Arial"/>
          <w:i/>
          <w:sz w:val="20"/>
          <w:szCs w:val="20"/>
        </w:rPr>
        <w:t>in units</w:t>
      </w:r>
      <w:r w:rsidR="00C40293" w:rsidRPr="00496D8C">
        <w:rPr>
          <w:rFonts w:ascii="Arial" w:hAnsi="Arial" w:cs="Arial"/>
          <w:sz w:val="20"/>
          <w:szCs w:val="20"/>
        </w:rPr>
        <w:t xml:space="preserve"> </w:t>
      </w:r>
      <w:r w:rsidR="0065457F" w:rsidRPr="00496D8C">
        <w:rPr>
          <w:rFonts w:ascii="Arial" w:hAnsi="Arial" w:cs="Arial"/>
          <w:sz w:val="20"/>
          <w:szCs w:val="20"/>
        </w:rPr>
        <w:t xml:space="preserve">and </w:t>
      </w:r>
      <w:r w:rsidR="00C40293" w:rsidRPr="00496D8C">
        <w:rPr>
          <w:rFonts w:ascii="Arial" w:hAnsi="Arial" w:cs="Arial"/>
          <w:sz w:val="20"/>
          <w:szCs w:val="20"/>
        </w:rPr>
        <w:t xml:space="preserve">are possessed </w:t>
      </w:r>
      <w:r w:rsidR="00C40293" w:rsidRPr="00496D8C">
        <w:rPr>
          <w:rFonts w:ascii="Arial" w:hAnsi="Arial" w:cs="Arial"/>
          <w:i/>
          <w:sz w:val="20"/>
          <w:szCs w:val="20"/>
        </w:rPr>
        <w:t>in degree.</w:t>
      </w:r>
      <w:r w:rsidRPr="00496D8C">
        <w:rPr>
          <w:rFonts w:ascii="Arial" w:hAnsi="Arial" w:cs="Arial"/>
          <w:sz w:val="20"/>
          <w:szCs w:val="20"/>
        </w:rPr>
        <w:t xml:space="preserve"> </w:t>
      </w:r>
      <w:r w:rsidR="00C40293" w:rsidRPr="00496D8C">
        <w:rPr>
          <w:rFonts w:ascii="Arial" w:hAnsi="Arial" w:cs="Arial"/>
          <w:sz w:val="20"/>
          <w:szCs w:val="20"/>
        </w:rPr>
        <w:t xml:space="preserve"> In contrast </w:t>
      </w:r>
      <w:r w:rsidR="00C40293" w:rsidRPr="00496D8C">
        <w:rPr>
          <w:rFonts w:ascii="Arial" w:hAnsi="Arial" w:cs="Arial"/>
          <w:i/>
          <w:sz w:val="20"/>
          <w:szCs w:val="20"/>
        </w:rPr>
        <w:t>qualitative</w:t>
      </w:r>
      <w:r w:rsidR="00C40293" w:rsidRPr="00496D8C">
        <w:rPr>
          <w:rFonts w:ascii="Arial" w:hAnsi="Arial" w:cs="Arial"/>
          <w:sz w:val="20"/>
          <w:szCs w:val="20"/>
        </w:rPr>
        <w:t xml:space="preserve"> or </w:t>
      </w:r>
      <w:r w:rsidR="00C40293" w:rsidRPr="00496D8C">
        <w:rPr>
          <w:rFonts w:ascii="Arial" w:hAnsi="Arial" w:cs="Arial"/>
          <w:i/>
          <w:sz w:val="20"/>
          <w:szCs w:val="20"/>
        </w:rPr>
        <w:t>categorical</w:t>
      </w:r>
      <w:r w:rsidR="00C40293" w:rsidRPr="00496D8C">
        <w:rPr>
          <w:rFonts w:ascii="Arial" w:hAnsi="Arial" w:cs="Arial"/>
          <w:sz w:val="20"/>
          <w:szCs w:val="20"/>
        </w:rPr>
        <w:t xml:space="preserve"> variables answer questions about </w:t>
      </w:r>
      <w:r w:rsidR="00C40293" w:rsidRPr="00496D8C">
        <w:rPr>
          <w:rFonts w:ascii="Arial" w:hAnsi="Arial" w:cs="Arial"/>
          <w:i/>
          <w:sz w:val="20"/>
          <w:szCs w:val="20"/>
        </w:rPr>
        <w:t>categories</w:t>
      </w:r>
      <w:r w:rsidR="0065457F" w:rsidRPr="00496D8C">
        <w:rPr>
          <w:rFonts w:ascii="Arial" w:hAnsi="Arial" w:cs="Arial"/>
          <w:i/>
          <w:sz w:val="20"/>
          <w:szCs w:val="20"/>
        </w:rPr>
        <w:t xml:space="preserve">, </w:t>
      </w:r>
      <w:r w:rsidR="0065457F" w:rsidRPr="00496D8C">
        <w:rPr>
          <w:rFonts w:ascii="Arial" w:hAnsi="Arial" w:cs="Arial"/>
          <w:sz w:val="20"/>
          <w:szCs w:val="20"/>
        </w:rPr>
        <w:t xml:space="preserve">or what kind, </w:t>
      </w:r>
      <w:r w:rsidR="00C40293" w:rsidRPr="00496D8C">
        <w:rPr>
          <w:rFonts w:ascii="Arial" w:hAnsi="Arial" w:cs="Arial"/>
          <w:sz w:val="20"/>
          <w:szCs w:val="20"/>
        </w:rPr>
        <w:t xml:space="preserve">and are typically represented as counts or frequencies, not as units on a scale.  These distinctions are important because not all numerical values can be assumed to be quantitative variables.  Some examples include ID numbers, dates, or age, </w:t>
      </w:r>
      <w:r w:rsidR="0065457F" w:rsidRPr="00496D8C">
        <w:rPr>
          <w:rFonts w:ascii="Arial" w:hAnsi="Arial" w:cs="Arial"/>
          <w:sz w:val="20"/>
          <w:szCs w:val="20"/>
        </w:rPr>
        <w:t>as well as</w:t>
      </w:r>
      <w:r w:rsidR="00C40293" w:rsidRPr="00496D8C">
        <w:rPr>
          <w:rFonts w:ascii="Arial" w:hAnsi="Arial" w:cs="Arial"/>
          <w:sz w:val="20"/>
          <w:szCs w:val="20"/>
        </w:rPr>
        <w:t xml:space="preserve"> frequency counts of categorical variables.  </w:t>
      </w:r>
      <w:proofErr w:type="spellStart"/>
      <w:r w:rsidR="0065457F" w:rsidRPr="00496D8C">
        <w:rPr>
          <w:rFonts w:ascii="Arial" w:hAnsi="Arial" w:cs="Arial"/>
          <w:sz w:val="20"/>
          <w:szCs w:val="20"/>
        </w:rPr>
        <w:t>Kinnear</w:t>
      </w:r>
      <w:proofErr w:type="spellEnd"/>
      <w:r w:rsidR="0065457F" w:rsidRPr="00496D8C">
        <w:rPr>
          <w:rFonts w:ascii="Arial" w:hAnsi="Arial" w:cs="Arial"/>
          <w:sz w:val="20"/>
          <w:szCs w:val="20"/>
        </w:rPr>
        <w:t xml:space="preserve"> notes that perhaps most confusing of all is the use of the term “categorical” to describe data because it blurs the differences between nominal and ordinal data as well as the distinctions between ranks and ratings (p. 3).  </w:t>
      </w:r>
    </w:p>
    <w:p w:rsidR="00C40293" w:rsidRPr="00496D8C" w:rsidRDefault="00C40293" w:rsidP="00C40293">
      <w:pPr>
        <w:rPr>
          <w:rFonts w:ascii="Arial" w:hAnsi="Arial" w:cs="Arial"/>
          <w:sz w:val="20"/>
          <w:szCs w:val="20"/>
        </w:rPr>
      </w:pPr>
    </w:p>
    <w:p w:rsidR="00C40293" w:rsidRPr="00496D8C" w:rsidRDefault="00C40293" w:rsidP="00C40293">
      <w:pPr>
        <w:rPr>
          <w:rFonts w:ascii="Arial" w:hAnsi="Arial" w:cs="Arial"/>
          <w:sz w:val="20"/>
          <w:szCs w:val="20"/>
        </w:rPr>
      </w:pPr>
      <w:r w:rsidRPr="00496D8C">
        <w:rPr>
          <w:rFonts w:ascii="Arial" w:hAnsi="Arial" w:cs="Arial"/>
          <w:b/>
          <w:sz w:val="20"/>
          <w:szCs w:val="20"/>
        </w:rPr>
        <w:t xml:space="preserve">Levels of Measurement:  </w:t>
      </w:r>
      <w:r w:rsidRPr="00496D8C">
        <w:rPr>
          <w:rFonts w:ascii="Arial" w:hAnsi="Arial" w:cs="Arial"/>
          <w:sz w:val="20"/>
          <w:szCs w:val="20"/>
        </w:rPr>
        <w:t xml:space="preserve">De </w:t>
      </w:r>
      <w:proofErr w:type="spellStart"/>
      <w:r w:rsidRPr="00496D8C">
        <w:rPr>
          <w:rFonts w:ascii="Arial" w:hAnsi="Arial" w:cs="Arial"/>
          <w:sz w:val="20"/>
          <w:szCs w:val="20"/>
        </w:rPr>
        <w:t>Veau’s</w:t>
      </w:r>
      <w:proofErr w:type="spellEnd"/>
      <w:r w:rsidRPr="00496D8C">
        <w:rPr>
          <w:rFonts w:ascii="Arial" w:hAnsi="Arial" w:cs="Arial"/>
          <w:sz w:val="20"/>
          <w:szCs w:val="20"/>
        </w:rPr>
        <w:t xml:space="preserve"> advice about considering the actual purpose of a variable is useful when examining what has been written about levels of measurement.  This appears to be an area of considerable debate based on looking at a number of different sources.  Vogt defines levels of measurement as the term used to compare measurement scales based on </w:t>
      </w:r>
      <w:r w:rsidRPr="00496D8C">
        <w:rPr>
          <w:rFonts w:ascii="Arial" w:hAnsi="Arial" w:cs="Arial"/>
          <w:i/>
          <w:sz w:val="20"/>
          <w:szCs w:val="20"/>
        </w:rPr>
        <w:t>how much information different categories of variables convey</w:t>
      </w:r>
      <w:r w:rsidRPr="00496D8C">
        <w:rPr>
          <w:rFonts w:ascii="Arial" w:hAnsi="Arial" w:cs="Arial"/>
          <w:sz w:val="20"/>
          <w:szCs w:val="20"/>
        </w:rPr>
        <w:t>.  Vogt distinguishes four types of variables</w:t>
      </w:r>
      <w:r w:rsidR="00C800E1" w:rsidRPr="00496D8C">
        <w:rPr>
          <w:rFonts w:ascii="Arial" w:hAnsi="Arial" w:cs="Arial"/>
          <w:sz w:val="20"/>
          <w:szCs w:val="20"/>
        </w:rPr>
        <w:t xml:space="preserve"> (ratio, </w:t>
      </w:r>
      <w:r w:rsidR="00EA1842" w:rsidRPr="00496D8C">
        <w:rPr>
          <w:rFonts w:ascii="Arial" w:hAnsi="Arial" w:cs="Arial"/>
          <w:sz w:val="20"/>
          <w:szCs w:val="20"/>
        </w:rPr>
        <w:t xml:space="preserve">interval, </w:t>
      </w:r>
      <w:r w:rsidR="00C800E1" w:rsidRPr="00496D8C">
        <w:rPr>
          <w:rFonts w:ascii="Arial" w:hAnsi="Arial" w:cs="Arial"/>
          <w:sz w:val="20"/>
          <w:szCs w:val="20"/>
        </w:rPr>
        <w:t>ordinal</w:t>
      </w:r>
      <w:r w:rsidR="00EA1842" w:rsidRPr="00496D8C">
        <w:rPr>
          <w:rFonts w:ascii="Arial" w:hAnsi="Arial" w:cs="Arial"/>
          <w:sz w:val="20"/>
          <w:szCs w:val="20"/>
        </w:rPr>
        <w:t xml:space="preserve"> and </w:t>
      </w:r>
      <w:r w:rsidR="00C800E1" w:rsidRPr="00496D8C">
        <w:rPr>
          <w:rFonts w:ascii="Arial" w:hAnsi="Arial" w:cs="Arial"/>
          <w:sz w:val="20"/>
          <w:szCs w:val="20"/>
        </w:rPr>
        <w:t>nominal)</w:t>
      </w:r>
      <w:r w:rsidRPr="00496D8C">
        <w:rPr>
          <w:rFonts w:ascii="Arial" w:hAnsi="Arial" w:cs="Arial"/>
          <w:sz w:val="20"/>
          <w:szCs w:val="20"/>
        </w:rPr>
        <w:t xml:space="preserve">; </w:t>
      </w:r>
      <w:proofErr w:type="spellStart"/>
      <w:r w:rsidRPr="00496D8C">
        <w:rPr>
          <w:rFonts w:ascii="Arial" w:hAnsi="Arial" w:cs="Arial"/>
          <w:sz w:val="20"/>
          <w:szCs w:val="20"/>
        </w:rPr>
        <w:t>Kinnear</w:t>
      </w:r>
      <w:proofErr w:type="spellEnd"/>
      <w:r w:rsidRPr="00496D8C">
        <w:rPr>
          <w:rFonts w:ascii="Arial" w:hAnsi="Arial" w:cs="Arial"/>
          <w:sz w:val="20"/>
          <w:szCs w:val="20"/>
        </w:rPr>
        <w:t xml:space="preserve"> outlines three</w:t>
      </w:r>
      <w:r w:rsidR="00C800E1" w:rsidRPr="00496D8C">
        <w:rPr>
          <w:rFonts w:ascii="Arial" w:hAnsi="Arial" w:cs="Arial"/>
          <w:sz w:val="20"/>
          <w:szCs w:val="20"/>
        </w:rPr>
        <w:t xml:space="preserve"> (scale, ordinal and nominal)</w:t>
      </w:r>
      <w:r w:rsidRPr="00496D8C">
        <w:rPr>
          <w:rFonts w:ascii="Arial" w:hAnsi="Arial" w:cs="Arial"/>
          <w:sz w:val="20"/>
          <w:szCs w:val="20"/>
        </w:rPr>
        <w:t xml:space="preserve">.  </w:t>
      </w:r>
    </w:p>
    <w:p w:rsidR="00C40293" w:rsidRPr="00496D8C" w:rsidRDefault="00C40293" w:rsidP="00C40293">
      <w:pPr>
        <w:rPr>
          <w:rFonts w:ascii="Arial" w:hAnsi="Arial" w:cs="Arial"/>
          <w:sz w:val="20"/>
          <w:szCs w:val="20"/>
        </w:rPr>
      </w:pPr>
    </w:p>
    <w:p w:rsidR="0065457F" w:rsidRPr="00496D8C" w:rsidRDefault="00C40293" w:rsidP="00C40293">
      <w:pPr>
        <w:rPr>
          <w:rFonts w:ascii="Arial" w:hAnsi="Arial" w:cs="Arial"/>
          <w:sz w:val="20"/>
          <w:szCs w:val="20"/>
        </w:rPr>
      </w:pPr>
      <w:proofErr w:type="spellStart"/>
      <w:r w:rsidRPr="00496D8C">
        <w:rPr>
          <w:rFonts w:ascii="Arial" w:hAnsi="Arial" w:cs="Arial"/>
          <w:sz w:val="20"/>
          <w:szCs w:val="20"/>
        </w:rPr>
        <w:t>Kinnear</w:t>
      </w:r>
      <w:proofErr w:type="spellEnd"/>
      <w:r w:rsidRPr="00496D8C">
        <w:rPr>
          <w:rFonts w:ascii="Arial" w:hAnsi="Arial" w:cs="Arial"/>
          <w:sz w:val="20"/>
          <w:szCs w:val="20"/>
        </w:rPr>
        <w:t xml:space="preserve"> states that </w:t>
      </w:r>
      <w:r w:rsidRPr="00496D8C">
        <w:rPr>
          <w:rFonts w:ascii="Arial" w:hAnsi="Arial" w:cs="Arial"/>
          <w:i/>
          <w:sz w:val="20"/>
          <w:szCs w:val="20"/>
        </w:rPr>
        <w:t>scale or continuous</w:t>
      </w:r>
      <w:r w:rsidRPr="00496D8C">
        <w:rPr>
          <w:rFonts w:ascii="Arial" w:hAnsi="Arial" w:cs="Arial"/>
          <w:sz w:val="20"/>
          <w:szCs w:val="20"/>
        </w:rPr>
        <w:t xml:space="preserve"> data use an independent scale with units (</w:t>
      </w:r>
      <w:r w:rsidR="0065457F" w:rsidRPr="00496D8C">
        <w:rPr>
          <w:rFonts w:ascii="Arial" w:hAnsi="Arial" w:cs="Arial"/>
          <w:sz w:val="20"/>
          <w:szCs w:val="20"/>
        </w:rPr>
        <w:t>p</w:t>
      </w:r>
      <w:r w:rsidRPr="00496D8C">
        <w:rPr>
          <w:rFonts w:ascii="Arial" w:hAnsi="Arial" w:cs="Arial"/>
          <w:sz w:val="20"/>
          <w:szCs w:val="20"/>
        </w:rPr>
        <w:t>. 2</w:t>
      </w:r>
      <w:r w:rsidR="0065457F" w:rsidRPr="00496D8C">
        <w:rPr>
          <w:rFonts w:ascii="Arial" w:hAnsi="Arial" w:cs="Arial"/>
          <w:sz w:val="20"/>
          <w:szCs w:val="20"/>
        </w:rPr>
        <w:t>)</w:t>
      </w:r>
      <w:r w:rsidRPr="00496D8C">
        <w:rPr>
          <w:rFonts w:ascii="Arial" w:hAnsi="Arial" w:cs="Arial"/>
          <w:sz w:val="20"/>
          <w:szCs w:val="20"/>
        </w:rPr>
        <w:t xml:space="preserve">. Vogt notes that continuous variables can be expressed as an infinite number of measures (p. 69). De </w:t>
      </w:r>
      <w:proofErr w:type="spellStart"/>
      <w:r w:rsidRPr="00496D8C">
        <w:rPr>
          <w:rFonts w:ascii="Arial" w:hAnsi="Arial" w:cs="Arial"/>
          <w:sz w:val="20"/>
          <w:szCs w:val="20"/>
        </w:rPr>
        <w:t>Veaux</w:t>
      </w:r>
      <w:proofErr w:type="spellEnd"/>
      <w:r w:rsidRPr="00496D8C">
        <w:rPr>
          <w:rFonts w:ascii="Arial" w:hAnsi="Arial" w:cs="Arial"/>
          <w:sz w:val="20"/>
          <w:szCs w:val="20"/>
        </w:rPr>
        <w:t xml:space="preserve"> does not address this type of variable at all</w:t>
      </w:r>
      <w:r w:rsidR="009C2ACE" w:rsidRPr="00496D8C">
        <w:rPr>
          <w:rFonts w:ascii="Arial" w:hAnsi="Arial" w:cs="Arial"/>
          <w:sz w:val="20"/>
          <w:szCs w:val="20"/>
        </w:rPr>
        <w:t xml:space="preserve"> in his initial chapters.</w:t>
      </w:r>
      <w:r w:rsidRPr="00496D8C">
        <w:rPr>
          <w:rFonts w:ascii="Arial" w:hAnsi="Arial" w:cs="Arial"/>
          <w:sz w:val="20"/>
          <w:szCs w:val="20"/>
        </w:rPr>
        <w:t xml:space="preserve"> </w:t>
      </w:r>
      <w:proofErr w:type="spellStart"/>
      <w:r w:rsidRPr="00496D8C">
        <w:rPr>
          <w:rFonts w:ascii="Arial" w:hAnsi="Arial" w:cs="Arial"/>
          <w:sz w:val="20"/>
          <w:szCs w:val="20"/>
        </w:rPr>
        <w:t>Kinnear</w:t>
      </w:r>
      <w:proofErr w:type="spellEnd"/>
      <w:r w:rsidRPr="00496D8C">
        <w:rPr>
          <w:rFonts w:ascii="Arial" w:hAnsi="Arial" w:cs="Arial"/>
          <w:sz w:val="20"/>
          <w:szCs w:val="20"/>
        </w:rPr>
        <w:t xml:space="preserve"> notes that </w:t>
      </w:r>
      <w:r w:rsidR="009C2ACE" w:rsidRPr="00496D8C">
        <w:rPr>
          <w:rFonts w:ascii="Arial" w:hAnsi="Arial" w:cs="Arial"/>
          <w:sz w:val="20"/>
          <w:szCs w:val="20"/>
        </w:rPr>
        <w:t xml:space="preserve">scale </w:t>
      </w:r>
      <w:r w:rsidRPr="00496D8C">
        <w:rPr>
          <w:rFonts w:ascii="Arial" w:hAnsi="Arial" w:cs="Arial"/>
          <w:sz w:val="20"/>
          <w:szCs w:val="20"/>
        </w:rPr>
        <w:t>variables not only express the degree to which a property or attribute applies to a case, but also convey</w:t>
      </w:r>
      <w:r w:rsidR="00226678" w:rsidRPr="00496D8C">
        <w:rPr>
          <w:rFonts w:ascii="Arial" w:hAnsi="Arial" w:cs="Arial"/>
          <w:sz w:val="20"/>
          <w:szCs w:val="20"/>
        </w:rPr>
        <w:t xml:space="preserve"> </w:t>
      </w:r>
      <w:r w:rsidRPr="00496D8C">
        <w:rPr>
          <w:rFonts w:ascii="Arial" w:hAnsi="Arial" w:cs="Arial"/>
          <w:sz w:val="20"/>
          <w:szCs w:val="20"/>
        </w:rPr>
        <w:t xml:space="preserve">considerable information independently of other measures in the same set.   For example, </w:t>
      </w:r>
      <w:r w:rsidRPr="00496D8C">
        <w:rPr>
          <w:rFonts w:ascii="Arial" w:hAnsi="Arial" w:cs="Arial"/>
          <w:i/>
          <w:sz w:val="20"/>
          <w:szCs w:val="20"/>
        </w:rPr>
        <w:t>ratios</w:t>
      </w:r>
      <w:r w:rsidRPr="00496D8C">
        <w:rPr>
          <w:rFonts w:ascii="Arial" w:hAnsi="Arial" w:cs="Arial"/>
          <w:sz w:val="20"/>
          <w:szCs w:val="20"/>
        </w:rPr>
        <w:t xml:space="preserve"> combine two numbers that show their relative size.  These are typically conveyed as fractions or decimals.  </w:t>
      </w:r>
    </w:p>
    <w:p w:rsidR="0065457F" w:rsidRPr="00496D8C" w:rsidRDefault="0065457F" w:rsidP="00C40293">
      <w:pPr>
        <w:rPr>
          <w:rFonts w:ascii="Arial" w:hAnsi="Arial" w:cs="Arial"/>
          <w:sz w:val="20"/>
          <w:szCs w:val="20"/>
        </w:rPr>
      </w:pPr>
    </w:p>
    <w:p w:rsidR="00C40293" w:rsidRPr="00496D8C" w:rsidRDefault="00C40293" w:rsidP="00C40293">
      <w:pPr>
        <w:rPr>
          <w:rFonts w:ascii="Arial" w:hAnsi="Arial" w:cs="Arial"/>
          <w:sz w:val="20"/>
          <w:szCs w:val="20"/>
        </w:rPr>
      </w:pPr>
      <w:r w:rsidRPr="00496D8C">
        <w:rPr>
          <w:rFonts w:ascii="Arial" w:hAnsi="Arial" w:cs="Arial"/>
          <w:i/>
          <w:sz w:val="20"/>
          <w:szCs w:val="20"/>
        </w:rPr>
        <w:t xml:space="preserve">Interval </w:t>
      </w:r>
      <w:r w:rsidRPr="00496D8C">
        <w:rPr>
          <w:rFonts w:ascii="Arial" w:hAnsi="Arial" w:cs="Arial"/>
          <w:sz w:val="20"/>
          <w:szCs w:val="20"/>
        </w:rPr>
        <w:t xml:space="preserve">measures are often considered scale variables because they use an independent scale with </w:t>
      </w:r>
      <w:r w:rsidR="00730303" w:rsidRPr="00496D8C">
        <w:rPr>
          <w:rFonts w:ascii="Arial" w:hAnsi="Arial" w:cs="Arial"/>
          <w:sz w:val="20"/>
          <w:szCs w:val="20"/>
        </w:rPr>
        <w:t xml:space="preserve">equally-spaced </w:t>
      </w:r>
      <w:r w:rsidRPr="00496D8C">
        <w:rPr>
          <w:rFonts w:ascii="Arial" w:hAnsi="Arial" w:cs="Arial"/>
          <w:sz w:val="20"/>
          <w:szCs w:val="20"/>
        </w:rPr>
        <w:t xml:space="preserve">units.  The distinction is that although the distance between any two adjacent units of measurement is the same, there is no meaningful zero point.  A Fahrenheit scale is a useful example, because zero degrees </w:t>
      </w:r>
      <w:proofErr w:type="gramStart"/>
      <w:r w:rsidRPr="00496D8C">
        <w:rPr>
          <w:rFonts w:ascii="Arial" w:hAnsi="Arial" w:cs="Arial"/>
          <w:sz w:val="20"/>
          <w:szCs w:val="20"/>
        </w:rPr>
        <w:t>does</w:t>
      </w:r>
      <w:proofErr w:type="gramEnd"/>
      <w:r w:rsidRPr="00496D8C">
        <w:rPr>
          <w:rFonts w:ascii="Arial" w:hAnsi="Arial" w:cs="Arial"/>
          <w:sz w:val="20"/>
          <w:szCs w:val="20"/>
        </w:rPr>
        <w:t xml:space="preserve"> not mean the absence of heat or cold, but expresses a temperature located between -1 and +1 degrees.   </w:t>
      </w:r>
    </w:p>
    <w:p w:rsidR="00C40293" w:rsidRPr="00496D8C" w:rsidRDefault="00C40293" w:rsidP="00C40293">
      <w:pPr>
        <w:rPr>
          <w:rFonts w:ascii="Arial" w:hAnsi="Arial" w:cs="Arial"/>
          <w:sz w:val="20"/>
          <w:szCs w:val="20"/>
        </w:rPr>
      </w:pPr>
    </w:p>
    <w:p w:rsidR="00EA1842" w:rsidRPr="00496D8C" w:rsidRDefault="00C40293" w:rsidP="00C40293">
      <w:pPr>
        <w:rPr>
          <w:rFonts w:ascii="Arial" w:hAnsi="Arial" w:cs="Arial"/>
          <w:sz w:val="20"/>
          <w:szCs w:val="20"/>
        </w:rPr>
      </w:pPr>
      <w:r w:rsidRPr="00496D8C">
        <w:rPr>
          <w:rFonts w:ascii="Arial" w:hAnsi="Arial" w:cs="Arial"/>
          <w:i/>
          <w:sz w:val="20"/>
          <w:szCs w:val="20"/>
        </w:rPr>
        <w:t xml:space="preserve">Ordinal </w:t>
      </w:r>
      <w:r w:rsidRPr="00496D8C">
        <w:rPr>
          <w:rFonts w:ascii="Arial" w:hAnsi="Arial" w:cs="Arial"/>
          <w:sz w:val="20"/>
          <w:szCs w:val="20"/>
        </w:rPr>
        <w:t xml:space="preserve">data are the third </w:t>
      </w:r>
      <w:r w:rsidR="00C800E1" w:rsidRPr="00496D8C">
        <w:rPr>
          <w:rFonts w:ascii="Arial" w:hAnsi="Arial" w:cs="Arial"/>
          <w:sz w:val="20"/>
          <w:szCs w:val="20"/>
        </w:rPr>
        <w:t>level of measurement</w:t>
      </w:r>
      <w:r w:rsidRPr="00496D8C">
        <w:rPr>
          <w:rFonts w:ascii="Arial" w:hAnsi="Arial" w:cs="Arial"/>
          <w:sz w:val="20"/>
          <w:szCs w:val="20"/>
        </w:rPr>
        <w:t xml:space="preserve">.  They are expressed in the form of rankings based on </w:t>
      </w:r>
      <w:r w:rsidRPr="00496D8C">
        <w:rPr>
          <w:rFonts w:ascii="Arial" w:hAnsi="Arial" w:cs="Arial"/>
          <w:i/>
          <w:sz w:val="20"/>
          <w:szCs w:val="20"/>
        </w:rPr>
        <w:t xml:space="preserve">perceived </w:t>
      </w:r>
      <w:r w:rsidRPr="00496D8C">
        <w:rPr>
          <w:rFonts w:ascii="Arial" w:hAnsi="Arial" w:cs="Arial"/>
          <w:sz w:val="20"/>
          <w:szCs w:val="20"/>
        </w:rPr>
        <w:t xml:space="preserve">weight of attributes.  Unlike interval or ratio variables, ordinal measures are not based on an independent scale with units.  Rankings only have meaning relative to other data in the set.  </w:t>
      </w:r>
      <w:r w:rsidR="00226678" w:rsidRPr="00496D8C">
        <w:rPr>
          <w:rFonts w:ascii="Arial" w:hAnsi="Arial" w:cs="Arial"/>
          <w:sz w:val="20"/>
          <w:szCs w:val="20"/>
        </w:rPr>
        <w:t xml:space="preserve"> </w:t>
      </w:r>
    </w:p>
    <w:p w:rsidR="00C40293" w:rsidRPr="00496D8C" w:rsidRDefault="00C40293" w:rsidP="00C40293">
      <w:pPr>
        <w:rPr>
          <w:rFonts w:ascii="Arial" w:hAnsi="Arial" w:cs="Arial"/>
          <w:sz w:val="20"/>
          <w:szCs w:val="20"/>
        </w:rPr>
      </w:pPr>
    </w:p>
    <w:p w:rsidR="00C40293" w:rsidRPr="00496D8C" w:rsidRDefault="00C40293" w:rsidP="00C40293">
      <w:pPr>
        <w:rPr>
          <w:rFonts w:ascii="Arial" w:hAnsi="Arial" w:cs="Arial"/>
          <w:sz w:val="20"/>
          <w:szCs w:val="20"/>
        </w:rPr>
      </w:pPr>
      <w:r w:rsidRPr="00496D8C">
        <w:rPr>
          <w:rFonts w:ascii="Arial" w:hAnsi="Arial" w:cs="Arial"/>
          <w:sz w:val="20"/>
          <w:szCs w:val="20"/>
        </w:rPr>
        <w:t xml:space="preserve">The last category is </w:t>
      </w:r>
      <w:r w:rsidRPr="00496D8C">
        <w:rPr>
          <w:rFonts w:ascii="Arial" w:hAnsi="Arial" w:cs="Arial"/>
          <w:i/>
          <w:sz w:val="20"/>
          <w:szCs w:val="20"/>
        </w:rPr>
        <w:t xml:space="preserve">nominal </w:t>
      </w:r>
      <w:r w:rsidRPr="00496D8C">
        <w:rPr>
          <w:rFonts w:ascii="Arial" w:hAnsi="Arial" w:cs="Arial"/>
          <w:sz w:val="20"/>
          <w:szCs w:val="20"/>
        </w:rPr>
        <w:t xml:space="preserve">data which are simply labels that record category membership.  They </w:t>
      </w:r>
      <w:r w:rsidRPr="00496D8C">
        <w:rPr>
          <w:rFonts w:ascii="Arial" w:hAnsi="Arial" w:cs="Arial"/>
          <w:i/>
          <w:sz w:val="20"/>
          <w:szCs w:val="20"/>
        </w:rPr>
        <w:t xml:space="preserve">do not </w:t>
      </w:r>
      <w:r w:rsidR="00C800E1" w:rsidRPr="00496D8C">
        <w:rPr>
          <w:rFonts w:ascii="Arial" w:hAnsi="Arial" w:cs="Arial"/>
          <w:i/>
          <w:sz w:val="20"/>
          <w:szCs w:val="20"/>
        </w:rPr>
        <w:t xml:space="preserve">measure </w:t>
      </w:r>
      <w:r w:rsidRPr="00496D8C">
        <w:rPr>
          <w:rFonts w:ascii="Arial" w:hAnsi="Arial" w:cs="Arial"/>
          <w:i/>
          <w:sz w:val="20"/>
          <w:szCs w:val="20"/>
        </w:rPr>
        <w:t>the degree to which an attribute is present.</w:t>
      </w:r>
      <w:r w:rsidRPr="00496D8C">
        <w:rPr>
          <w:rFonts w:ascii="Arial" w:hAnsi="Arial" w:cs="Arial"/>
          <w:sz w:val="20"/>
          <w:szCs w:val="20"/>
        </w:rPr>
        <w:t xml:space="preserve">  Researchers often assign arbitrary numbers to for different categories or labels, such as 1= Associates degree; 2= Bachelors degree, etc. </w:t>
      </w:r>
    </w:p>
    <w:p w:rsidR="00C40293" w:rsidRPr="00496D8C" w:rsidRDefault="00C40293" w:rsidP="00C40293">
      <w:pPr>
        <w:rPr>
          <w:rFonts w:ascii="Arial" w:hAnsi="Arial" w:cs="Arial"/>
          <w:sz w:val="20"/>
          <w:szCs w:val="20"/>
        </w:rPr>
      </w:pPr>
    </w:p>
    <w:p w:rsidR="00C800E1" w:rsidRPr="00496D8C" w:rsidRDefault="00C40293" w:rsidP="00C40293">
      <w:pPr>
        <w:rPr>
          <w:rFonts w:ascii="Arial" w:hAnsi="Arial" w:cs="Arial"/>
          <w:sz w:val="20"/>
          <w:szCs w:val="20"/>
        </w:rPr>
      </w:pPr>
      <w:r w:rsidRPr="00496D8C">
        <w:rPr>
          <w:rFonts w:ascii="Arial" w:hAnsi="Arial" w:cs="Arial"/>
          <w:b/>
          <w:sz w:val="20"/>
          <w:szCs w:val="20"/>
        </w:rPr>
        <w:t xml:space="preserve">Populations and Samples:  </w:t>
      </w:r>
      <w:r w:rsidRPr="00496D8C">
        <w:rPr>
          <w:rFonts w:ascii="Arial" w:hAnsi="Arial" w:cs="Arial"/>
          <w:sz w:val="20"/>
          <w:szCs w:val="20"/>
        </w:rPr>
        <w:t xml:space="preserve">In quantitative research, a </w:t>
      </w:r>
      <w:r w:rsidRPr="00496D8C">
        <w:rPr>
          <w:rFonts w:ascii="Arial" w:hAnsi="Arial" w:cs="Arial"/>
          <w:i/>
          <w:sz w:val="20"/>
          <w:szCs w:val="20"/>
        </w:rPr>
        <w:t>population</w:t>
      </w:r>
      <w:r w:rsidRPr="00496D8C">
        <w:rPr>
          <w:rFonts w:ascii="Arial" w:hAnsi="Arial" w:cs="Arial"/>
          <w:sz w:val="20"/>
          <w:szCs w:val="20"/>
        </w:rPr>
        <w:t xml:space="preserve"> is the group to which a researcher wishes to generalize his or her results.  This is sometimes referred to as the theoretical population.  I</w:t>
      </w:r>
      <w:r w:rsidR="00C800E1" w:rsidRPr="00496D8C">
        <w:rPr>
          <w:rFonts w:ascii="Arial" w:hAnsi="Arial" w:cs="Arial"/>
          <w:sz w:val="20"/>
          <w:szCs w:val="20"/>
        </w:rPr>
        <w:t>n contrast</w:t>
      </w:r>
      <w:r w:rsidRPr="00496D8C">
        <w:rPr>
          <w:rFonts w:ascii="Arial" w:hAnsi="Arial" w:cs="Arial"/>
          <w:sz w:val="20"/>
          <w:szCs w:val="20"/>
        </w:rPr>
        <w:t xml:space="preserve"> the population that is actually available to the researcher to sample is known as the </w:t>
      </w:r>
      <w:r w:rsidRPr="00496D8C">
        <w:rPr>
          <w:rFonts w:ascii="Arial" w:hAnsi="Arial" w:cs="Arial"/>
          <w:i/>
          <w:sz w:val="20"/>
          <w:szCs w:val="20"/>
        </w:rPr>
        <w:t>accessible population</w:t>
      </w:r>
      <w:r w:rsidRPr="00496D8C">
        <w:rPr>
          <w:rFonts w:ascii="Arial" w:hAnsi="Arial" w:cs="Arial"/>
          <w:sz w:val="20"/>
          <w:szCs w:val="20"/>
        </w:rPr>
        <w:t xml:space="preserve">.  Parameters are the key numbers used in a model for a population.  </w:t>
      </w:r>
    </w:p>
    <w:p w:rsidR="00C800E1" w:rsidRPr="00496D8C" w:rsidRDefault="00C800E1" w:rsidP="00C40293">
      <w:pPr>
        <w:rPr>
          <w:rFonts w:ascii="Arial" w:hAnsi="Arial" w:cs="Arial"/>
          <w:sz w:val="20"/>
          <w:szCs w:val="20"/>
        </w:rPr>
      </w:pPr>
    </w:p>
    <w:p w:rsidR="00C40293" w:rsidRPr="00496D8C" w:rsidRDefault="00C800E1" w:rsidP="00C40293">
      <w:pPr>
        <w:rPr>
          <w:rFonts w:ascii="Arial" w:hAnsi="Arial" w:cs="Arial"/>
          <w:sz w:val="20"/>
          <w:szCs w:val="20"/>
        </w:rPr>
      </w:pPr>
      <w:r w:rsidRPr="00496D8C">
        <w:rPr>
          <w:rFonts w:ascii="Arial" w:hAnsi="Arial" w:cs="Arial"/>
          <w:sz w:val="20"/>
          <w:szCs w:val="20"/>
        </w:rPr>
        <w:t>In contrast, a</w:t>
      </w:r>
      <w:r w:rsidR="00C40293" w:rsidRPr="00496D8C">
        <w:rPr>
          <w:rFonts w:ascii="Arial" w:hAnsi="Arial" w:cs="Arial"/>
          <w:sz w:val="20"/>
          <w:szCs w:val="20"/>
        </w:rPr>
        <w:t xml:space="preserve"> sample is defined as a subset of a population.  If the statistics that are computed from a sample of a larger population accurately reflect the corresponding parameters</w:t>
      </w:r>
      <w:r w:rsidRPr="00496D8C">
        <w:rPr>
          <w:rFonts w:ascii="Arial" w:hAnsi="Arial" w:cs="Arial"/>
          <w:sz w:val="20"/>
          <w:szCs w:val="20"/>
        </w:rPr>
        <w:t>,</w:t>
      </w:r>
      <w:r w:rsidR="00C40293" w:rsidRPr="00496D8C">
        <w:rPr>
          <w:rFonts w:ascii="Arial" w:hAnsi="Arial" w:cs="Arial"/>
          <w:sz w:val="20"/>
          <w:szCs w:val="20"/>
        </w:rPr>
        <w:t xml:space="preserve"> is said to be </w:t>
      </w:r>
      <w:r w:rsidR="00C40293" w:rsidRPr="00496D8C">
        <w:rPr>
          <w:rFonts w:ascii="Arial" w:hAnsi="Arial" w:cs="Arial"/>
          <w:i/>
          <w:sz w:val="20"/>
          <w:szCs w:val="20"/>
        </w:rPr>
        <w:t>representative</w:t>
      </w:r>
      <w:r w:rsidR="00C40293" w:rsidRPr="00496D8C">
        <w:rPr>
          <w:rFonts w:ascii="Arial" w:hAnsi="Arial" w:cs="Arial"/>
          <w:sz w:val="20"/>
          <w:szCs w:val="20"/>
        </w:rPr>
        <w:t xml:space="preserve"> of the theoretical population. </w:t>
      </w:r>
    </w:p>
    <w:p w:rsidR="00496D8C" w:rsidRDefault="00496D8C" w:rsidP="00C40293">
      <w:pPr>
        <w:rPr>
          <w:rFonts w:ascii="Arial" w:hAnsi="Arial" w:cs="Arial"/>
          <w:b/>
          <w:sz w:val="20"/>
          <w:szCs w:val="20"/>
        </w:rPr>
      </w:pPr>
    </w:p>
    <w:p w:rsidR="00C40293" w:rsidRPr="00496D8C" w:rsidRDefault="0065457F" w:rsidP="00C40293">
      <w:pPr>
        <w:rPr>
          <w:rFonts w:ascii="Arial" w:hAnsi="Arial" w:cs="Arial"/>
          <w:b/>
          <w:sz w:val="20"/>
          <w:szCs w:val="20"/>
        </w:rPr>
      </w:pPr>
      <w:r w:rsidRPr="00496D8C">
        <w:rPr>
          <w:rFonts w:ascii="Arial" w:hAnsi="Arial" w:cs="Arial"/>
          <w:b/>
          <w:sz w:val="20"/>
          <w:szCs w:val="20"/>
        </w:rPr>
        <w:t>Questions, concerns, observations</w:t>
      </w:r>
    </w:p>
    <w:p w:rsidR="0065457F" w:rsidRPr="00496D8C" w:rsidRDefault="0065457F" w:rsidP="00C40293">
      <w:pPr>
        <w:rPr>
          <w:rFonts w:ascii="Arial" w:hAnsi="Arial" w:cs="Arial"/>
          <w:b/>
          <w:sz w:val="20"/>
          <w:szCs w:val="20"/>
        </w:rPr>
      </w:pPr>
    </w:p>
    <w:p w:rsidR="0065457F" w:rsidRPr="00496D8C" w:rsidRDefault="00681903" w:rsidP="0065457F">
      <w:pPr>
        <w:rPr>
          <w:rFonts w:ascii="Arial" w:hAnsi="Arial" w:cs="Arial"/>
          <w:sz w:val="20"/>
          <w:szCs w:val="20"/>
        </w:rPr>
      </w:pPr>
      <w:r w:rsidRPr="00496D8C">
        <w:rPr>
          <w:rFonts w:ascii="Arial" w:hAnsi="Arial" w:cs="Arial"/>
          <w:sz w:val="20"/>
          <w:szCs w:val="20"/>
        </w:rPr>
        <w:t xml:space="preserve">1. </w:t>
      </w:r>
      <w:r w:rsidR="0000695E" w:rsidRPr="00496D8C">
        <w:rPr>
          <w:rFonts w:ascii="Arial" w:hAnsi="Arial" w:cs="Arial"/>
          <w:sz w:val="20"/>
          <w:szCs w:val="20"/>
        </w:rPr>
        <w:t>Is there a</w:t>
      </w:r>
      <w:r w:rsidR="0065457F" w:rsidRPr="00496D8C">
        <w:rPr>
          <w:rFonts w:ascii="Arial" w:hAnsi="Arial" w:cs="Arial"/>
          <w:sz w:val="20"/>
          <w:szCs w:val="20"/>
        </w:rPr>
        <w:t xml:space="preserve"> difference between scale and continuous variables?</w:t>
      </w:r>
      <w:r w:rsidR="0000695E" w:rsidRPr="00496D8C">
        <w:rPr>
          <w:rFonts w:ascii="Arial" w:hAnsi="Arial" w:cs="Arial"/>
          <w:sz w:val="20"/>
          <w:szCs w:val="20"/>
        </w:rPr>
        <w:t xml:space="preserve"> </w:t>
      </w:r>
      <w:r w:rsidR="00226678" w:rsidRPr="00496D8C">
        <w:rPr>
          <w:rFonts w:ascii="Arial" w:hAnsi="Arial" w:cs="Arial"/>
          <w:sz w:val="20"/>
          <w:szCs w:val="20"/>
        </w:rPr>
        <w:t>A</w:t>
      </w:r>
      <w:r w:rsidR="0000695E" w:rsidRPr="00496D8C">
        <w:rPr>
          <w:rFonts w:ascii="Arial" w:hAnsi="Arial" w:cs="Arial"/>
          <w:sz w:val="20"/>
          <w:szCs w:val="20"/>
        </w:rPr>
        <w:t xml:space="preserve">re these </w:t>
      </w:r>
      <w:r w:rsidR="00226678" w:rsidRPr="00496D8C">
        <w:rPr>
          <w:rFonts w:ascii="Arial" w:hAnsi="Arial" w:cs="Arial"/>
          <w:sz w:val="20"/>
          <w:szCs w:val="20"/>
        </w:rPr>
        <w:t xml:space="preserve">really </w:t>
      </w:r>
      <w:r w:rsidR="0000695E" w:rsidRPr="00496D8C">
        <w:rPr>
          <w:rFonts w:ascii="Arial" w:hAnsi="Arial" w:cs="Arial"/>
          <w:sz w:val="20"/>
          <w:szCs w:val="20"/>
        </w:rPr>
        <w:t>synonyms?</w:t>
      </w:r>
    </w:p>
    <w:p w:rsidR="0065457F" w:rsidRPr="00496D8C" w:rsidRDefault="0065457F" w:rsidP="0065457F">
      <w:pPr>
        <w:rPr>
          <w:rFonts w:ascii="Arial" w:hAnsi="Arial" w:cs="Arial"/>
          <w:sz w:val="20"/>
          <w:szCs w:val="20"/>
        </w:rPr>
      </w:pPr>
    </w:p>
    <w:p w:rsidR="0065457F" w:rsidRPr="00496D8C" w:rsidRDefault="00681903" w:rsidP="0065457F">
      <w:pPr>
        <w:rPr>
          <w:rFonts w:ascii="Arial" w:hAnsi="Arial" w:cs="Arial"/>
          <w:sz w:val="20"/>
          <w:szCs w:val="20"/>
        </w:rPr>
      </w:pPr>
      <w:r w:rsidRPr="00496D8C">
        <w:rPr>
          <w:rFonts w:ascii="Arial" w:hAnsi="Arial" w:cs="Arial"/>
          <w:sz w:val="20"/>
          <w:szCs w:val="20"/>
        </w:rPr>
        <w:t xml:space="preserve">2. </w:t>
      </w:r>
      <w:r w:rsidR="0065457F" w:rsidRPr="00496D8C">
        <w:rPr>
          <w:rFonts w:ascii="Arial" w:hAnsi="Arial" w:cs="Arial"/>
          <w:sz w:val="20"/>
          <w:szCs w:val="20"/>
        </w:rPr>
        <w:t>As I have begun to play with my data set in SPSS, I realize</w:t>
      </w:r>
      <w:r w:rsidR="00C800E1" w:rsidRPr="00496D8C">
        <w:rPr>
          <w:rFonts w:ascii="Arial" w:hAnsi="Arial" w:cs="Arial"/>
          <w:sz w:val="20"/>
          <w:szCs w:val="20"/>
        </w:rPr>
        <w:t xml:space="preserve"> </w:t>
      </w:r>
      <w:r w:rsidR="0065457F" w:rsidRPr="00496D8C">
        <w:rPr>
          <w:rFonts w:ascii="Arial" w:hAnsi="Arial" w:cs="Arial"/>
          <w:sz w:val="20"/>
          <w:szCs w:val="20"/>
        </w:rPr>
        <w:t xml:space="preserve">that </w:t>
      </w:r>
      <w:r w:rsidR="00C800E1" w:rsidRPr="00496D8C">
        <w:rPr>
          <w:rFonts w:ascii="Arial" w:hAnsi="Arial" w:cs="Arial"/>
          <w:sz w:val="20"/>
          <w:szCs w:val="20"/>
        </w:rPr>
        <w:t>it is important to</w:t>
      </w:r>
      <w:r w:rsidR="0065457F" w:rsidRPr="00496D8C">
        <w:rPr>
          <w:rFonts w:ascii="Arial" w:hAnsi="Arial" w:cs="Arial"/>
          <w:sz w:val="20"/>
          <w:szCs w:val="20"/>
        </w:rPr>
        <w:t xml:space="preserve"> double check the level of measurement (scale, ordinal, or nominal) assigned to each variable</w:t>
      </w:r>
      <w:r w:rsidR="00E6228F" w:rsidRPr="00496D8C">
        <w:rPr>
          <w:rFonts w:ascii="Arial" w:hAnsi="Arial" w:cs="Arial"/>
          <w:sz w:val="20"/>
          <w:szCs w:val="20"/>
        </w:rPr>
        <w:t xml:space="preserve"> before working with the dataset. </w:t>
      </w:r>
      <w:r w:rsidR="0065457F" w:rsidRPr="00496D8C">
        <w:rPr>
          <w:rFonts w:ascii="Arial" w:hAnsi="Arial" w:cs="Arial"/>
          <w:sz w:val="20"/>
          <w:szCs w:val="20"/>
        </w:rPr>
        <w:t xml:space="preserve"> Many of the demographic variables were listed as scale, when in fact they were actually nominal.</w:t>
      </w:r>
      <w:r w:rsidR="00E6228F" w:rsidRPr="00496D8C">
        <w:rPr>
          <w:rFonts w:ascii="Arial" w:hAnsi="Arial" w:cs="Arial"/>
          <w:sz w:val="20"/>
          <w:szCs w:val="20"/>
        </w:rPr>
        <w:t xml:space="preserve"> </w:t>
      </w:r>
    </w:p>
    <w:p w:rsidR="0065457F" w:rsidRPr="00496D8C" w:rsidRDefault="0065457F" w:rsidP="0065457F">
      <w:pPr>
        <w:rPr>
          <w:rFonts w:ascii="Arial" w:hAnsi="Arial" w:cs="Arial"/>
          <w:sz w:val="20"/>
          <w:szCs w:val="20"/>
        </w:rPr>
      </w:pPr>
    </w:p>
    <w:p w:rsidR="00C800E1" w:rsidRPr="00496D8C" w:rsidRDefault="00681903" w:rsidP="0065457F">
      <w:pPr>
        <w:rPr>
          <w:rFonts w:ascii="Arial" w:hAnsi="Arial" w:cs="Arial"/>
          <w:sz w:val="20"/>
          <w:szCs w:val="20"/>
        </w:rPr>
      </w:pPr>
      <w:r w:rsidRPr="00496D8C">
        <w:rPr>
          <w:rFonts w:ascii="Arial" w:hAnsi="Arial" w:cs="Arial"/>
          <w:sz w:val="20"/>
          <w:szCs w:val="20"/>
        </w:rPr>
        <w:t xml:space="preserve">3.  </w:t>
      </w:r>
      <w:r w:rsidR="0065457F" w:rsidRPr="00496D8C">
        <w:rPr>
          <w:rFonts w:ascii="Arial" w:hAnsi="Arial" w:cs="Arial"/>
          <w:sz w:val="20"/>
          <w:szCs w:val="20"/>
        </w:rPr>
        <w:t xml:space="preserve">I am struggling to figure out how to classify the </w:t>
      </w:r>
      <w:r w:rsidR="00730303" w:rsidRPr="00496D8C">
        <w:rPr>
          <w:rFonts w:ascii="Arial" w:hAnsi="Arial" w:cs="Arial"/>
          <w:sz w:val="20"/>
          <w:szCs w:val="20"/>
        </w:rPr>
        <w:t xml:space="preserve">level of measurement of the </w:t>
      </w:r>
      <w:r w:rsidR="009C2ACE" w:rsidRPr="00496D8C">
        <w:rPr>
          <w:rFonts w:ascii="Arial" w:hAnsi="Arial" w:cs="Arial"/>
          <w:sz w:val="20"/>
          <w:szCs w:val="20"/>
        </w:rPr>
        <w:t xml:space="preserve">data gathered from the </w:t>
      </w:r>
      <w:proofErr w:type="spellStart"/>
      <w:r w:rsidR="009C2ACE" w:rsidRPr="00496D8C">
        <w:rPr>
          <w:rFonts w:ascii="Arial" w:hAnsi="Arial" w:cs="Arial"/>
          <w:sz w:val="20"/>
          <w:szCs w:val="20"/>
        </w:rPr>
        <w:t>Likert</w:t>
      </w:r>
      <w:proofErr w:type="spellEnd"/>
      <w:r w:rsidR="009C2ACE" w:rsidRPr="00496D8C">
        <w:rPr>
          <w:rFonts w:ascii="Arial" w:hAnsi="Arial" w:cs="Arial"/>
          <w:sz w:val="20"/>
          <w:szCs w:val="20"/>
        </w:rPr>
        <w:t xml:space="preserve"> scales in survey questions 12-25.  </w:t>
      </w:r>
      <w:r w:rsidR="00C800E1" w:rsidRPr="00496D8C">
        <w:rPr>
          <w:rFonts w:ascii="Arial" w:hAnsi="Arial" w:cs="Arial"/>
          <w:sz w:val="20"/>
          <w:szCs w:val="20"/>
        </w:rPr>
        <w:t xml:space="preserve">When I look at my data set, these were all </w:t>
      </w:r>
      <w:r w:rsidR="00226678" w:rsidRPr="00496D8C">
        <w:rPr>
          <w:rFonts w:ascii="Arial" w:hAnsi="Arial" w:cs="Arial"/>
          <w:sz w:val="20"/>
          <w:szCs w:val="20"/>
        </w:rPr>
        <w:t xml:space="preserve">automatically </w:t>
      </w:r>
      <w:r w:rsidR="00C800E1" w:rsidRPr="00496D8C">
        <w:rPr>
          <w:rFonts w:ascii="Arial" w:hAnsi="Arial" w:cs="Arial"/>
          <w:sz w:val="20"/>
          <w:szCs w:val="20"/>
        </w:rPr>
        <w:t xml:space="preserve">assigned as scale variables.  </w:t>
      </w:r>
      <w:r w:rsidR="00226678" w:rsidRPr="00496D8C">
        <w:rPr>
          <w:rFonts w:ascii="Arial" w:hAnsi="Arial" w:cs="Arial"/>
          <w:sz w:val="20"/>
          <w:szCs w:val="20"/>
        </w:rPr>
        <w:t>My initial inclination was to consider them ordinal data.</w:t>
      </w:r>
    </w:p>
    <w:p w:rsidR="00EA1842" w:rsidRPr="00496D8C" w:rsidRDefault="00EA1842" w:rsidP="0065457F">
      <w:pPr>
        <w:rPr>
          <w:rFonts w:ascii="Arial" w:hAnsi="Arial" w:cs="Arial"/>
          <w:sz w:val="20"/>
          <w:szCs w:val="20"/>
        </w:rPr>
      </w:pPr>
    </w:p>
    <w:p w:rsidR="00EA1842" w:rsidRPr="00496D8C" w:rsidRDefault="00226678" w:rsidP="0065457F">
      <w:pPr>
        <w:rPr>
          <w:rFonts w:ascii="Arial" w:hAnsi="Arial" w:cs="Arial"/>
          <w:sz w:val="20"/>
          <w:szCs w:val="20"/>
        </w:rPr>
      </w:pPr>
      <w:r w:rsidRPr="00496D8C">
        <w:rPr>
          <w:rFonts w:ascii="Arial" w:hAnsi="Arial" w:cs="Arial"/>
          <w:sz w:val="20"/>
          <w:szCs w:val="20"/>
        </w:rPr>
        <w:t xml:space="preserve">Yet </w:t>
      </w:r>
      <w:proofErr w:type="spellStart"/>
      <w:r w:rsidR="00EA1842" w:rsidRPr="00496D8C">
        <w:rPr>
          <w:rFonts w:ascii="Arial" w:hAnsi="Arial" w:cs="Arial"/>
          <w:sz w:val="20"/>
          <w:szCs w:val="20"/>
        </w:rPr>
        <w:t>Kinnear</w:t>
      </w:r>
      <w:proofErr w:type="spellEnd"/>
      <w:r w:rsidR="00EA1842" w:rsidRPr="00496D8C">
        <w:rPr>
          <w:rFonts w:ascii="Arial" w:hAnsi="Arial" w:cs="Arial"/>
          <w:sz w:val="20"/>
          <w:szCs w:val="20"/>
        </w:rPr>
        <w:t xml:space="preserve"> raises the question whether ratings can be considered scale data.  </w:t>
      </w:r>
      <w:proofErr w:type="spellStart"/>
      <w:r w:rsidR="00EA1842" w:rsidRPr="00496D8C">
        <w:rPr>
          <w:rFonts w:ascii="Arial" w:hAnsi="Arial" w:cs="Arial"/>
          <w:sz w:val="20"/>
          <w:szCs w:val="20"/>
        </w:rPr>
        <w:t>Kinnear</w:t>
      </w:r>
      <w:proofErr w:type="spellEnd"/>
      <w:r w:rsidR="00EA1842" w:rsidRPr="00496D8C">
        <w:rPr>
          <w:rFonts w:ascii="Arial" w:hAnsi="Arial" w:cs="Arial"/>
          <w:sz w:val="20"/>
          <w:szCs w:val="20"/>
        </w:rPr>
        <w:t xml:space="preserve"> notes that some say that the use of reference or anchor points, found at the far ends of the scale, provide a form of reference for raters’ judgments</w:t>
      </w:r>
      <w:r w:rsidRPr="00496D8C">
        <w:rPr>
          <w:rFonts w:ascii="Arial" w:hAnsi="Arial" w:cs="Arial"/>
          <w:sz w:val="20"/>
          <w:szCs w:val="20"/>
        </w:rPr>
        <w:t>, so they can be considered interval data.</w:t>
      </w:r>
      <w:r w:rsidR="00EA1842" w:rsidRPr="00496D8C">
        <w:rPr>
          <w:rFonts w:ascii="Arial" w:hAnsi="Arial" w:cs="Arial"/>
          <w:sz w:val="20"/>
          <w:szCs w:val="20"/>
        </w:rPr>
        <w:t xml:space="preserve">  He also notes that others consider the individual rankings within the scale as merely ordered categories, so that 100 respondents are merely generating 100 sets of ranks with ties (multiple </w:t>
      </w:r>
      <w:r w:rsidRPr="00496D8C">
        <w:rPr>
          <w:rFonts w:ascii="Arial" w:hAnsi="Arial" w:cs="Arial"/>
          <w:sz w:val="20"/>
          <w:szCs w:val="20"/>
        </w:rPr>
        <w:t xml:space="preserve">counts in some ranks?) </w:t>
      </w:r>
      <w:r w:rsidR="00EA1842" w:rsidRPr="00496D8C">
        <w:rPr>
          <w:rFonts w:ascii="Arial" w:hAnsi="Arial" w:cs="Arial"/>
          <w:sz w:val="20"/>
          <w:szCs w:val="20"/>
        </w:rPr>
        <w:t xml:space="preserve">, i.e., the ratings themselves are merely ordinal data (p. 2).  Vogt notes that ordinal data are often treated as continuous variables when there are many ranks in the data, and as ordinal when there a just a few (p. 61).   </w:t>
      </w:r>
    </w:p>
    <w:p w:rsidR="00C800E1" w:rsidRPr="00496D8C" w:rsidRDefault="00C800E1" w:rsidP="0065457F">
      <w:pPr>
        <w:rPr>
          <w:rFonts w:ascii="Arial" w:hAnsi="Arial" w:cs="Arial"/>
          <w:sz w:val="20"/>
          <w:szCs w:val="20"/>
        </w:rPr>
      </w:pPr>
    </w:p>
    <w:p w:rsidR="0065457F" w:rsidRPr="00496D8C" w:rsidRDefault="00EA1842" w:rsidP="0065457F">
      <w:pPr>
        <w:rPr>
          <w:rFonts w:ascii="Arial" w:hAnsi="Arial" w:cs="Arial"/>
          <w:sz w:val="20"/>
          <w:szCs w:val="20"/>
        </w:rPr>
      </w:pPr>
      <w:r w:rsidRPr="00496D8C">
        <w:rPr>
          <w:rFonts w:ascii="Arial" w:hAnsi="Arial" w:cs="Arial"/>
          <w:sz w:val="20"/>
          <w:szCs w:val="20"/>
        </w:rPr>
        <w:t xml:space="preserve">Based on my data set, </w:t>
      </w:r>
      <w:r w:rsidR="00C14728" w:rsidRPr="00496D8C">
        <w:rPr>
          <w:rFonts w:ascii="Arial" w:hAnsi="Arial" w:cs="Arial"/>
          <w:sz w:val="20"/>
          <w:szCs w:val="20"/>
        </w:rPr>
        <w:t xml:space="preserve">I do not think we can assume that the intervals between the </w:t>
      </w:r>
      <w:r w:rsidRPr="00496D8C">
        <w:rPr>
          <w:rFonts w:ascii="Arial" w:hAnsi="Arial" w:cs="Arial"/>
          <w:sz w:val="20"/>
          <w:szCs w:val="20"/>
        </w:rPr>
        <w:t xml:space="preserve">5 </w:t>
      </w:r>
      <w:r w:rsidR="00C14728" w:rsidRPr="00496D8C">
        <w:rPr>
          <w:rFonts w:ascii="Arial" w:hAnsi="Arial" w:cs="Arial"/>
          <w:sz w:val="20"/>
          <w:szCs w:val="20"/>
        </w:rPr>
        <w:t>response categories are equal, although they do appear to have a rank order</w:t>
      </w:r>
      <w:r w:rsidRPr="00496D8C">
        <w:rPr>
          <w:rFonts w:ascii="Arial" w:hAnsi="Arial" w:cs="Arial"/>
          <w:sz w:val="20"/>
          <w:szCs w:val="20"/>
        </w:rPr>
        <w:t xml:space="preserve">. The </w:t>
      </w:r>
      <w:r w:rsidR="00730303" w:rsidRPr="00496D8C">
        <w:rPr>
          <w:rFonts w:ascii="Arial" w:hAnsi="Arial" w:cs="Arial"/>
          <w:sz w:val="20"/>
          <w:szCs w:val="20"/>
        </w:rPr>
        <w:t xml:space="preserve">inclusion of </w:t>
      </w:r>
      <w:r w:rsidRPr="00496D8C">
        <w:rPr>
          <w:rFonts w:ascii="Arial" w:hAnsi="Arial" w:cs="Arial"/>
          <w:sz w:val="20"/>
          <w:szCs w:val="20"/>
        </w:rPr>
        <w:t xml:space="preserve">the </w:t>
      </w:r>
      <w:r w:rsidR="00730303" w:rsidRPr="00496D8C">
        <w:rPr>
          <w:rFonts w:ascii="Arial" w:hAnsi="Arial" w:cs="Arial"/>
          <w:sz w:val="20"/>
          <w:szCs w:val="20"/>
        </w:rPr>
        <w:t>“I choose not to answer this question</w:t>
      </w:r>
      <w:r w:rsidR="00C14728" w:rsidRPr="00496D8C">
        <w:rPr>
          <w:rFonts w:ascii="Arial" w:hAnsi="Arial" w:cs="Arial"/>
          <w:sz w:val="20"/>
          <w:szCs w:val="20"/>
        </w:rPr>
        <w:t xml:space="preserve">” </w:t>
      </w:r>
      <w:r w:rsidRPr="00496D8C">
        <w:rPr>
          <w:rFonts w:ascii="Arial" w:hAnsi="Arial" w:cs="Arial"/>
          <w:sz w:val="20"/>
          <w:szCs w:val="20"/>
        </w:rPr>
        <w:t xml:space="preserve">option in the scale also complicates things, because this is not ranking, per se. </w:t>
      </w:r>
      <w:r w:rsidR="00C14728" w:rsidRPr="00496D8C">
        <w:rPr>
          <w:rFonts w:ascii="Arial" w:hAnsi="Arial" w:cs="Arial"/>
          <w:sz w:val="20"/>
          <w:szCs w:val="20"/>
        </w:rPr>
        <w:t xml:space="preserve"> </w:t>
      </w:r>
      <w:r w:rsidR="00226678" w:rsidRPr="00496D8C">
        <w:rPr>
          <w:rFonts w:ascii="Arial" w:hAnsi="Arial" w:cs="Arial"/>
          <w:sz w:val="20"/>
          <w:szCs w:val="20"/>
        </w:rPr>
        <w:t xml:space="preserve">The best advice I saw came from Jamison who suggests that decisions regarding levels of measurement should be considered at the design stage and must be addressed in the methodology section of their research (p. 1218). </w:t>
      </w:r>
    </w:p>
    <w:p w:rsidR="0065457F" w:rsidRPr="00496D8C" w:rsidRDefault="0065457F" w:rsidP="00C40293">
      <w:pPr>
        <w:rPr>
          <w:rFonts w:ascii="Arial" w:hAnsi="Arial" w:cs="Arial"/>
          <w:b/>
          <w:sz w:val="20"/>
          <w:szCs w:val="20"/>
        </w:rPr>
      </w:pPr>
    </w:p>
    <w:p w:rsidR="00C800E1" w:rsidRPr="00496D8C" w:rsidRDefault="00681903" w:rsidP="00C40293">
      <w:pPr>
        <w:rPr>
          <w:rFonts w:ascii="Arial" w:hAnsi="Arial" w:cs="Arial"/>
          <w:sz w:val="20"/>
          <w:szCs w:val="20"/>
        </w:rPr>
      </w:pPr>
      <w:r w:rsidRPr="00496D8C">
        <w:rPr>
          <w:rFonts w:ascii="Arial" w:hAnsi="Arial" w:cs="Arial"/>
          <w:sz w:val="20"/>
          <w:szCs w:val="20"/>
        </w:rPr>
        <w:t xml:space="preserve">4. </w:t>
      </w:r>
      <w:r w:rsidR="00C800E1" w:rsidRPr="00496D8C">
        <w:rPr>
          <w:rFonts w:ascii="Arial" w:hAnsi="Arial" w:cs="Arial"/>
          <w:sz w:val="20"/>
          <w:szCs w:val="20"/>
        </w:rPr>
        <w:t>Preparing data for analysis</w:t>
      </w:r>
      <w:r w:rsidRPr="00496D8C">
        <w:rPr>
          <w:rFonts w:ascii="Arial" w:hAnsi="Arial" w:cs="Arial"/>
          <w:sz w:val="20"/>
          <w:szCs w:val="20"/>
        </w:rPr>
        <w:t xml:space="preserve">.  One stipulation for using this data was that I maintain the confidentiality of the participating institutions by eliminating any indentifying information that was specific to a course, instructor, program, or SUNY campus.  I have removed the student comments field in the database and </w:t>
      </w:r>
      <w:r w:rsidR="00226678" w:rsidRPr="00496D8C">
        <w:rPr>
          <w:rFonts w:ascii="Arial" w:hAnsi="Arial" w:cs="Arial"/>
          <w:sz w:val="20"/>
          <w:szCs w:val="20"/>
        </w:rPr>
        <w:t xml:space="preserve">have started to recode </w:t>
      </w:r>
      <w:r w:rsidRPr="00496D8C">
        <w:rPr>
          <w:rFonts w:ascii="Arial" w:hAnsi="Arial" w:cs="Arial"/>
          <w:sz w:val="20"/>
          <w:szCs w:val="20"/>
        </w:rPr>
        <w:t>the campuses into categories: community colleges, comprehensive colleges, technical colleges, special</w:t>
      </w:r>
      <w:r w:rsidR="00496D8C" w:rsidRPr="00496D8C">
        <w:rPr>
          <w:rFonts w:ascii="Arial" w:hAnsi="Arial" w:cs="Arial"/>
          <w:sz w:val="20"/>
          <w:szCs w:val="20"/>
        </w:rPr>
        <w:t xml:space="preserve">ty </w:t>
      </w:r>
      <w:r w:rsidRPr="00496D8C">
        <w:rPr>
          <w:rFonts w:ascii="Arial" w:hAnsi="Arial" w:cs="Arial"/>
          <w:sz w:val="20"/>
          <w:szCs w:val="20"/>
        </w:rPr>
        <w:t xml:space="preserve">colleges and university centers.   </w:t>
      </w:r>
    </w:p>
    <w:p w:rsidR="00681903" w:rsidRPr="00496D8C" w:rsidRDefault="00681903" w:rsidP="00C40293">
      <w:pPr>
        <w:rPr>
          <w:rFonts w:ascii="Arial" w:hAnsi="Arial" w:cs="Arial"/>
          <w:sz w:val="20"/>
          <w:szCs w:val="20"/>
        </w:rPr>
      </w:pPr>
    </w:p>
    <w:p w:rsidR="00681903" w:rsidRPr="00496D8C" w:rsidRDefault="00681903" w:rsidP="00C40293">
      <w:pPr>
        <w:rPr>
          <w:rFonts w:ascii="Arial" w:hAnsi="Arial" w:cs="Arial"/>
          <w:sz w:val="20"/>
          <w:szCs w:val="20"/>
        </w:rPr>
      </w:pPr>
      <w:r w:rsidRPr="00496D8C">
        <w:rPr>
          <w:rFonts w:ascii="Arial" w:hAnsi="Arial" w:cs="Arial"/>
          <w:sz w:val="20"/>
          <w:szCs w:val="20"/>
        </w:rPr>
        <w:t xml:space="preserve">5.  What are my options for dealing with the </w:t>
      </w:r>
      <w:proofErr w:type="spellStart"/>
      <w:r w:rsidR="00496D8C" w:rsidRPr="00496D8C">
        <w:rPr>
          <w:rFonts w:ascii="Arial" w:hAnsi="Arial" w:cs="Arial"/>
          <w:sz w:val="20"/>
          <w:szCs w:val="20"/>
        </w:rPr>
        <w:t>Likert</w:t>
      </w:r>
      <w:proofErr w:type="spellEnd"/>
      <w:r w:rsidR="00496D8C" w:rsidRPr="00496D8C">
        <w:rPr>
          <w:rFonts w:ascii="Arial" w:hAnsi="Arial" w:cs="Arial"/>
          <w:sz w:val="20"/>
          <w:szCs w:val="20"/>
        </w:rPr>
        <w:t xml:space="preserve"> response </w:t>
      </w:r>
      <w:r w:rsidRPr="00496D8C">
        <w:rPr>
          <w:rFonts w:ascii="Arial" w:hAnsi="Arial" w:cs="Arial"/>
          <w:sz w:val="20"/>
          <w:szCs w:val="20"/>
        </w:rPr>
        <w:t xml:space="preserve">“I do not wish to answer this </w:t>
      </w:r>
      <w:proofErr w:type="gramStart"/>
      <w:r w:rsidRPr="00496D8C">
        <w:rPr>
          <w:rFonts w:ascii="Arial" w:hAnsi="Arial" w:cs="Arial"/>
          <w:sz w:val="20"/>
          <w:szCs w:val="20"/>
        </w:rPr>
        <w:t>question.</w:t>
      </w:r>
      <w:proofErr w:type="gramEnd"/>
      <w:r w:rsidRPr="00496D8C">
        <w:rPr>
          <w:rFonts w:ascii="Arial" w:hAnsi="Arial" w:cs="Arial"/>
          <w:sz w:val="20"/>
          <w:szCs w:val="20"/>
        </w:rPr>
        <w:t xml:space="preserve">”  This appears everywhere in the survey.  If I delete these responses, each </w:t>
      </w:r>
      <w:r w:rsidR="0000695E" w:rsidRPr="00496D8C">
        <w:rPr>
          <w:rFonts w:ascii="Arial" w:hAnsi="Arial" w:cs="Arial"/>
          <w:sz w:val="20"/>
          <w:szCs w:val="20"/>
        </w:rPr>
        <w:t xml:space="preserve">survey question will have a different denominator.   Is this a problem?  Or is this a matter of </w:t>
      </w:r>
      <w:proofErr w:type="gramStart"/>
      <w:r w:rsidR="00496D8C" w:rsidRPr="00496D8C">
        <w:rPr>
          <w:rFonts w:ascii="Arial" w:hAnsi="Arial" w:cs="Arial"/>
          <w:sz w:val="20"/>
          <w:szCs w:val="20"/>
        </w:rPr>
        <w:t xml:space="preserve">documenting </w:t>
      </w:r>
      <w:r w:rsidR="0000695E" w:rsidRPr="00496D8C">
        <w:rPr>
          <w:rFonts w:ascii="Arial" w:hAnsi="Arial" w:cs="Arial"/>
          <w:sz w:val="20"/>
          <w:szCs w:val="20"/>
        </w:rPr>
        <w:t xml:space="preserve"> this</w:t>
      </w:r>
      <w:proofErr w:type="gramEnd"/>
      <w:r w:rsidR="0000695E" w:rsidRPr="00496D8C">
        <w:rPr>
          <w:rFonts w:ascii="Arial" w:hAnsi="Arial" w:cs="Arial"/>
          <w:sz w:val="20"/>
          <w:szCs w:val="20"/>
        </w:rPr>
        <w:t xml:space="preserve"> as a footnote?</w:t>
      </w:r>
    </w:p>
    <w:p w:rsidR="0000695E" w:rsidRPr="00496D8C" w:rsidRDefault="0000695E" w:rsidP="00C40293">
      <w:pPr>
        <w:rPr>
          <w:rFonts w:ascii="Arial" w:hAnsi="Arial" w:cs="Arial"/>
          <w:sz w:val="20"/>
          <w:szCs w:val="20"/>
        </w:rPr>
      </w:pPr>
    </w:p>
    <w:p w:rsidR="00496D8C" w:rsidRDefault="00496D8C" w:rsidP="00C40293">
      <w:pPr>
        <w:rPr>
          <w:rFonts w:ascii="Arial" w:hAnsi="Arial" w:cs="Arial"/>
          <w:sz w:val="20"/>
          <w:szCs w:val="20"/>
        </w:rPr>
      </w:pPr>
    </w:p>
    <w:p w:rsidR="00496D8C" w:rsidRPr="00496D8C" w:rsidRDefault="00496D8C" w:rsidP="00C40293">
      <w:pPr>
        <w:rPr>
          <w:rFonts w:ascii="Arial" w:hAnsi="Arial" w:cs="Arial"/>
          <w:b/>
          <w:sz w:val="20"/>
          <w:szCs w:val="20"/>
        </w:rPr>
      </w:pPr>
      <w:r w:rsidRPr="00496D8C">
        <w:rPr>
          <w:rFonts w:ascii="Arial" w:hAnsi="Arial" w:cs="Arial"/>
          <w:b/>
          <w:sz w:val="20"/>
          <w:szCs w:val="20"/>
        </w:rPr>
        <w:t>Works Cited</w:t>
      </w:r>
    </w:p>
    <w:p w:rsidR="00496D8C" w:rsidRDefault="00496D8C" w:rsidP="00C40293">
      <w:pPr>
        <w:rPr>
          <w:rFonts w:ascii="Arial" w:hAnsi="Arial" w:cs="Arial"/>
          <w:sz w:val="20"/>
          <w:szCs w:val="20"/>
        </w:rPr>
      </w:pPr>
    </w:p>
    <w:p w:rsidR="0000695E" w:rsidRPr="00496D8C" w:rsidRDefault="00EA1842" w:rsidP="00C40293">
      <w:pPr>
        <w:rPr>
          <w:rFonts w:ascii="Arial" w:hAnsi="Arial" w:cs="Arial"/>
          <w:sz w:val="20"/>
          <w:szCs w:val="20"/>
        </w:rPr>
      </w:pPr>
      <w:proofErr w:type="spellStart"/>
      <w:proofErr w:type="gramStart"/>
      <w:r w:rsidRPr="00496D8C">
        <w:rPr>
          <w:rFonts w:ascii="Arial" w:hAnsi="Arial" w:cs="Arial"/>
          <w:sz w:val="20"/>
          <w:szCs w:val="20"/>
        </w:rPr>
        <w:t>DeVeaux</w:t>
      </w:r>
      <w:proofErr w:type="spellEnd"/>
      <w:r w:rsidRPr="00496D8C">
        <w:rPr>
          <w:rFonts w:ascii="Arial" w:hAnsi="Arial" w:cs="Arial"/>
          <w:sz w:val="20"/>
          <w:szCs w:val="20"/>
        </w:rPr>
        <w:t xml:space="preserve">, R., </w:t>
      </w:r>
      <w:proofErr w:type="spellStart"/>
      <w:r w:rsidRPr="00496D8C">
        <w:rPr>
          <w:rFonts w:ascii="Arial" w:hAnsi="Arial" w:cs="Arial"/>
          <w:sz w:val="20"/>
          <w:szCs w:val="20"/>
        </w:rPr>
        <w:t>Velleman</w:t>
      </w:r>
      <w:proofErr w:type="spellEnd"/>
      <w:r w:rsidRPr="00496D8C">
        <w:rPr>
          <w:rFonts w:ascii="Arial" w:hAnsi="Arial" w:cs="Arial"/>
          <w:sz w:val="20"/>
          <w:szCs w:val="20"/>
        </w:rPr>
        <w:t>, P., &amp; Block, D. (2009).</w:t>
      </w:r>
      <w:proofErr w:type="gramEnd"/>
      <w:r w:rsidRPr="00496D8C">
        <w:rPr>
          <w:rFonts w:ascii="Arial" w:hAnsi="Arial" w:cs="Arial"/>
          <w:sz w:val="20"/>
          <w:szCs w:val="20"/>
        </w:rPr>
        <w:t xml:space="preserve"> </w:t>
      </w:r>
      <w:r w:rsidRPr="00496D8C">
        <w:rPr>
          <w:rFonts w:ascii="Arial" w:hAnsi="Arial" w:cs="Arial"/>
          <w:i/>
          <w:sz w:val="20"/>
          <w:szCs w:val="20"/>
        </w:rPr>
        <w:t>Intro Stats</w:t>
      </w:r>
      <w:proofErr w:type="gramStart"/>
      <w:r w:rsidRPr="00496D8C">
        <w:rPr>
          <w:rFonts w:ascii="Arial" w:hAnsi="Arial" w:cs="Arial"/>
          <w:sz w:val="20"/>
          <w:szCs w:val="20"/>
        </w:rPr>
        <w:t>,  3</w:t>
      </w:r>
      <w:r w:rsidRPr="00496D8C">
        <w:rPr>
          <w:rFonts w:ascii="Arial" w:hAnsi="Arial" w:cs="Arial"/>
          <w:sz w:val="20"/>
          <w:szCs w:val="20"/>
          <w:vertAlign w:val="superscript"/>
        </w:rPr>
        <w:t>rd</w:t>
      </w:r>
      <w:proofErr w:type="gramEnd"/>
      <w:r w:rsidRPr="00496D8C">
        <w:rPr>
          <w:rFonts w:ascii="Arial" w:hAnsi="Arial" w:cs="Arial"/>
          <w:sz w:val="20"/>
          <w:szCs w:val="20"/>
        </w:rPr>
        <w:t xml:space="preserve"> ed., Boston: Pearson Education. </w:t>
      </w:r>
    </w:p>
    <w:p w:rsidR="00EA1842" w:rsidRPr="00496D8C" w:rsidRDefault="00EA1842" w:rsidP="00C40293">
      <w:pPr>
        <w:rPr>
          <w:rFonts w:ascii="Arial" w:hAnsi="Arial" w:cs="Arial"/>
          <w:sz w:val="20"/>
          <w:szCs w:val="20"/>
        </w:rPr>
      </w:pPr>
      <w:r w:rsidRPr="00496D8C">
        <w:rPr>
          <w:rFonts w:ascii="Arial" w:hAnsi="Arial" w:cs="Arial"/>
          <w:sz w:val="20"/>
          <w:szCs w:val="20"/>
        </w:rPr>
        <w:t xml:space="preserve">Jamison, S. (2004).  </w:t>
      </w:r>
      <w:proofErr w:type="spellStart"/>
      <w:r w:rsidRPr="00496D8C">
        <w:rPr>
          <w:rFonts w:ascii="Arial" w:hAnsi="Arial" w:cs="Arial"/>
          <w:sz w:val="20"/>
          <w:szCs w:val="20"/>
        </w:rPr>
        <w:t>Likert</w:t>
      </w:r>
      <w:proofErr w:type="spellEnd"/>
      <w:r w:rsidRPr="00496D8C">
        <w:rPr>
          <w:rFonts w:ascii="Arial" w:hAnsi="Arial" w:cs="Arial"/>
          <w:sz w:val="20"/>
          <w:szCs w:val="20"/>
        </w:rPr>
        <w:t xml:space="preserve"> scales: How to (</w:t>
      </w:r>
      <w:proofErr w:type="spellStart"/>
      <w:r w:rsidRPr="00496D8C">
        <w:rPr>
          <w:rFonts w:ascii="Arial" w:hAnsi="Arial" w:cs="Arial"/>
          <w:sz w:val="20"/>
          <w:szCs w:val="20"/>
        </w:rPr>
        <w:t>ab</w:t>
      </w:r>
      <w:proofErr w:type="spellEnd"/>
      <w:proofErr w:type="gramStart"/>
      <w:r w:rsidRPr="00496D8C">
        <w:rPr>
          <w:rFonts w:ascii="Arial" w:hAnsi="Arial" w:cs="Arial"/>
          <w:sz w:val="20"/>
          <w:szCs w:val="20"/>
        </w:rPr>
        <w:t>)use</w:t>
      </w:r>
      <w:proofErr w:type="gramEnd"/>
      <w:r w:rsidRPr="00496D8C">
        <w:rPr>
          <w:rFonts w:ascii="Arial" w:hAnsi="Arial" w:cs="Arial"/>
          <w:sz w:val="20"/>
          <w:szCs w:val="20"/>
        </w:rPr>
        <w:t xml:space="preserve"> them. </w:t>
      </w:r>
      <w:r w:rsidRPr="00496D8C">
        <w:rPr>
          <w:rFonts w:ascii="Arial" w:hAnsi="Arial" w:cs="Arial"/>
          <w:i/>
          <w:sz w:val="20"/>
          <w:szCs w:val="20"/>
        </w:rPr>
        <w:t>Medical Education</w:t>
      </w:r>
      <w:r w:rsidRPr="00496D8C">
        <w:rPr>
          <w:rFonts w:ascii="Arial" w:hAnsi="Arial" w:cs="Arial"/>
          <w:sz w:val="20"/>
          <w:szCs w:val="20"/>
        </w:rPr>
        <w:t>, 38, 1212-1218.</w:t>
      </w:r>
    </w:p>
    <w:p w:rsidR="00EA1842" w:rsidRPr="00496D8C" w:rsidRDefault="00EA1842" w:rsidP="00C40293">
      <w:pPr>
        <w:rPr>
          <w:rFonts w:ascii="Arial" w:hAnsi="Arial" w:cs="Arial"/>
          <w:sz w:val="20"/>
          <w:szCs w:val="20"/>
        </w:rPr>
      </w:pPr>
      <w:proofErr w:type="spellStart"/>
      <w:r w:rsidRPr="00496D8C">
        <w:rPr>
          <w:rFonts w:ascii="Arial" w:hAnsi="Arial" w:cs="Arial"/>
          <w:sz w:val="20"/>
          <w:szCs w:val="20"/>
        </w:rPr>
        <w:t>Kinnear</w:t>
      </w:r>
      <w:proofErr w:type="spellEnd"/>
      <w:r w:rsidRPr="00496D8C">
        <w:rPr>
          <w:rFonts w:ascii="Arial" w:hAnsi="Arial" w:cs="Arial"/>
          <w:sz w:val="20"/>
          <w:szCs w:val="20"/>
        </w:rPr>
        <w:t>, P.R</w:t>
      </w:r>
      <w:proofErr w:type="gramStart"/>
      <w:r w:rsidRPr="00496D8C">
        <w:rPr>
          <w:rFonts w:ascii="Arial" w:hAnsi="Arial" w:cs="Arial"/>
          <w:sz w:val="20"/>
          <w:szCs w:val="20"/>
        </w:rPr>
        <w:t>.&amp;</w:t>
      </w:r>
      <w:proofErr w:type="gramEnd"/>
      <w:r w:rsidRPr="00496D8C">
        <w:rPr>
          <w:rFonts w:ascii="Arial" w:hAnsi="Arial" w:cs="Arial"/>
          <w:sz w:val="20"/>
          <w:szCs w:val="20"/>
        </w:rPr>
        <w:t xml:space="preserve"> Gray, C. D. (2010</w:t>
      </w:r>
      <w:r w:rsidRPr="00496D8C">
        <w:rPr>
          <w:rFonts w:ascii="Arial" w:hAnsi="Arial" w:cs="Arial"/>
          <w:i/>
          <w:sz w:val="20"/>
          <w:szCs w:val="20"/>
        </w:rPr>
        <w:t>). IBM SPSS Statistics 18 Made Simple</w:t>
      </w:r>
      <w:r w:rsidRPr="00496D8C">
        <w:rPr>
          <w:rFonts w:ascii="Arial" w:hAnsi="Arial" w:cs="Arial"/>
          <w:sz w:val="20"/>
          <w:szCs w:val="20"/>
        </w:rPr>
        <w:t xml:space="preserve">. New York: Psychology Press. </w:t>
      </w:r>
    </w:p>
    <w:p w:rsidR="00EA1842" w:rsidRPr="00496D8C" w:rsidRDefault="00EA1842" w:rsidP="00C40293">
      <w:pPr>
        <w:rPr>
          <w:rFonts w:ascii="Arial" w:hAnsi="Arial" w:cs="Arial"/>
          <w:sz w:val="20"/>
          <w:szCs w:val="20"/>
        </w:rPr>
      </w:pPr>
      <w:r w:rsidRPr="00496D8C">
        <w:rPr>
          <w:rFonts w:ascii="Arial" w:hAnsi="Arial" w:cs="Arial"/>
          <w:sz w:val="20"/>
          <w:szCs w:val="20"/>
        </w:rPr>
        <w:t xml:space="preserve">Vogt, W. P. (2005). </w:t>
      </w:r>
      <w:r w:rsidRPr="00496D8C">
        <w:rPr>
          <w:rFonts w:ascii="Arial" w:hAnsi="Arial" w:cs="Arial"/>
          <w:i/>
          <w:sz w:val="20"/>
          <w:szCs w:val="20"/>
        </w:rPr>
        <w:t>Dictionary of Statistics and Methodology: A Non-Technical Guide for the Social Sciences.</w:t>
      </w:r>
      <w:r w:rsidRPr="00496D8C">
        <w:rPr>
          <w:rFonts w:ascii="Arial" w:hAnsi="Arial" w:cs="Arial"/>
          <w:sz w:val="20"/>
          <w:szCs w:val="20"/>
        </w:rPr>
        <w:t xml:space="preserve"> Thousand Oaks, CA: Sage. </w:t>
      </w:r>
    </w:p>
    <w:p w:rsidR="00C800E1" w:rsidRDefault="00C800E1" w:rsidP="00C40293">
      <w:pPr>
        <w:rPr>
          <w:rFonts w:asciiTheme="minorHAnsi" w:hAnsiTheme="minorHAnsi"/>
          <w:b/>
          <w:sz w:val="20"/>
          <w:szCs w:val="20"/>
        </w:rPr>
      </w:pPr>
    </w:p>
    <w:p w:rsidR="00C40293" w:rsidRDefault="00C40293" w:rsidP="00C40293">
      <w:pPr>
        <w:rPr>
          <w:rFonts w:asciiTheme="minorHAnsi" w:hAnsiTheme="minorHAnsi"/>
          <w:b/>
          <w:sz w:val="20"/>
          <w:szCs w:val="20"/>
        </w:rPr>
      </w:pPr>
    </w:p>
    <w:p w:rsidR="00C40293" w:rsidRDefault="00C40293" w:rsidP="00C40293">
      <w:pPr>
        <w:rPr>
          <w:rFonts w:asciiTheme="minorHAnsi" w:hAnsiTheme="minorHAnsi"/>
          <w:b/>
          <w:sz w:val="20"/>
          <w:szCs w:val="20"/>
        </w:rPr>
      </w:pPr>
    </w:p>
    <w:p w:rsidR="00C40293" w:rsidRDefault="00C40293" w:rsidP="00C40293">
      <w:pPr>
        <w:rPr>
          <w:rFonts w:asciiTheme="minorHAnsi" w:hAnsiTheme="minorHAnsi"/>
          <w:b/>
          <w:sz w:val="20"/>
          <w:szCs w:val="20"/>
        </w:rPr>
      </w:pPr>
    </w:p>
    <w:sectPr w:rsidR="00C40293" w:rsidSect="004A6FA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2"/>
  <w:proofState w:spelling="clean" w:grammar="clean"/>
  <w:defaultTabStop w:val="720"/>
  <w:characterSpacingControl w:val="doNotCompress"/>
  <w:compat/>
  <w:rsids>
    <w:rsidRoot w:val="00C40293"/>
    <w:rsid w:val="0000695E"/>
    <w:rsid w:val="000423D6"/>
    <w:rsid w:val="00047D5A"/>
    <w:rsid w:val="00052DC8"/>
    <w:rsid w:val="0006568B"/>
    <w:rsid w:val="00070589"/>
    <w:rsid w:val="00073320"/>
    <w:rsid w:val="0008698C"/>
    <w:rsid w:val="00087F45"/>
    <w:rsid w:val="000A1758"/>
    <w:rsid w:val="000C1BCB"/>
    <w:rsid w:val="000D297F"/>
    <w:rsid w:val="000D4F47"/>
    <w:rsid w:val="000E516F"/>
    <w:rsid w:val="000F6A57"/>
    <w:rsid w:val="00121D52"/>
    <w:rsid w:val="00134151"/>
    <w:rsid w:val="001433C8"/>
    <w:rsid w:val="001579EF"/>
    <w:rsid w:val="00171D9C"/>
    <w:rsid w:val="001801F1"/>
    <w:rsid w:val="0019727E"/>
    <w:rsid w:val="00197550"/>
    <w:rsid w:val="001A527C"/>
    <w:rsid w:val="001A563C"/>
    <w:rsid w:val="001C2B53"/>
    <w:rsid w:val="001C2F6E"/>
    <w:rsid w:val="001F4535"/>
    <w:rsid w:val="001F51E5"/>
    <w:rsid w:val="00204535"/>
    <w:rsid w:val="00207C51"/>
    <w:rsid w:val="002117E8"/>
    <w:rsid w:val="00222439"/>
    <w:rsid w:val="00226678"/>
    <w:rsid w:val="00227D52"/>
    <w:rsid w:val="00235577"/>
    <w:rsid w:val="00266345"/>
    <w:rsid w:val="00270D00"/>
    <w:rsid w:val="00271C75"/>
    <w:rsid w:val="002772BC"/>
    <w:rsid w:val="00281141"/>
    <w:rsid w:val="00286C1E"/>
    <w:rsid w:val="002A5771"/>
    <w:rsid w:val="002B5898"/>
    <w:rsid w:val="002C4C82"/>
    <w:rsid w:val="003008D0"/>
    <w:rsid w:val="00322975"/>
    <w:rsid w:val="00330E95"/>
    <w:rsid w:val="00336A1A"/>
    <w:rsid w:val="003419ED"/>
    <w:rsid w:val="0034345B"/>
    <w:rsid w:val="00344E58"/>
    <w:rsid w:val="00364F93"/>
    <w:rsid w:val="00377016"/>
    <w:rsid w:val="003A16EC"/>
    <w:rsid w:val="003D5000"/>
    <w:rsid w:val="003E0801"/>
    <w:rsid w:val="003E3EB3"/>
    <w:rsid w:val="003E5140"/>
    <w:rsid w:val="003F02A1"/>
    <w:rsid w:val="003F285B"/>
    <w:rsid w:val="004231C6"/>
    <w:rsid w:val="004519E8"/>
    <w:rsid w:val="004719FD"/>
    <w:rsid w:val="0049023C"/>
    <w:rsid w:val="00496D8C"/>
    <w:rsid w:val="004A410A"/>
    <w:rsid w:val="004B738F"/>
    <w:rsid w:val="004C452A"/>
    <w:rsid w:val="004C5589"/>
    <w:rsid w:val="004D2732"/>
    <w:rsid w:val="004D712E"/>
    <w:rsid w:val="00506410"/>
    <w:rsid w:val="005135E8"/>
    <w:rsid w:val="00525A90"/>
    <w:rsid w:val="005313B3"/>
    <w:rsid w:val="005346FB"/>
    <w:rsid w:val="00541678"/>
    <w:rsid w:val="00543FFB"/>
    <w:rsid w:val="00562C93"/>
    <w:rsid w:val="00572439"/>
    <w:rsid w:val="00574855"/>
    <w:rsid w:val="00574984"/>
    <w:rsid w:val="00581297"/>
    <w:rsid w:val="00581F34"/>
    <w:rsid w:val="0059533C"/>
    <w:rsid w:val="005A2589"/>
    <w:rsid w:val="005B154D"/>
    <w:rsid w:val="005C7375"/>
    <w:rsid w:val="005D7BDC"/>
    <w:rsid w:val="005E14A8"/>
    <w:rsid w:val="005E35CD"/>
    <w:rsid w:val="0060284E"/>
    <w:rsid w:val="00634383"/>
    <w:rsid w:val="006448AC"/>
    <w:rsid w:val="0065457F"/>
    <w:rsid w:val="00666B65"/>
    <w:rsid w:val="006759E8"/>
    <w:rsid w:val="00677E4B"/>
    <w:rsid w:val="00681903"/>
    <w:rsid w:val="00687891"/>
    <w:rsid w:val="00694866"/>
    <w:rsid w:val="00696B5E"/>
    <w:rsid w:val="006A0168"/>
    <w:rsid w:val="006A5D70"/>
    <w:rsid w:val="006A6A79"/>
    <w:rsid w:val="006A7AB2"/>
    <w:rsid w:val="006B0E9B"/>
    <w:rsid w:val="006E2F64"/>
    <w:rsid w:val="006E3C20"/>
    <w:rsid w:val="00711E8C"/>
    <w:rsid w:val="00712EFA"/>
    <w:rsid w:val="00730303"/>
    <w:rsid w:val="00732933"/>
    <w:rsid w:val="0073659D"/>
    <w:rsid w:val="00736CDC"/>
    <w:rsid w:val="00750B47"/>
    <w:rsid w:val="00756BA4"/>
    <w:rsid w:val="00774F47"/>
    <w:rsid w:val="00781BF6"/>
    <w:rsid w:val="0079570F"/>
    <w:rsid w:val="007A0076"/>
    <w:rsid w:val="007D1B9E"/>
    <w:rsid w:val="007D5DB7"/>
    <w:rsid w:val="007E5C28"/>
    <w:rsid w:val="007F0155"/>
    <w:rsid w:val="008046D5"/>
    <w:rsid w:val="00816024"/>
    <w:rsid w:val="008238DF"/>
    <w:rsid w:val="0084273D"/>
    <w:rsid w:val="00880B6C"/>
    <w:rsid w:val="00894973"/>
    <w:rsid w:val="008B6473"/>
    <w:rsid w:val="008B7CC6"/>
    <w:rsid w:val="008C0525"/>
    <w:rsid w:val="008D1EA1"/>
    <w:rsid w:val="008F4400"/>
    <w:rsid w:val="009068DC"/>
    <w:rsid w:val="00913587"/>
    <w:rsid w:val="0092428C"/>
    <w:rsid w:val="009526CA"/>
    <w:rsid w:val="00953BDA"/>
    <w:rsid w:val="00976D46"/>
    <w:rsid w:val="00980CAC"/>
    <w:rsid w:val="0098354A"/>
    <w:rsid w:val="009B2C51"/>
    <w:rsid w:val="009B5E79"/>
    <w:rsid w:val="009C2ACE"/>
    <w:rsid w:val="009D267A"/>
    <w:rsid w:val="009D3A67"/>
    <w:rsid w:val="009D7540"/>
    <w:rsid w:val="00A102DC"/>
    <w:rsid w:val="00A10D65"/>
    <w:rsid w:val="00A521CD"/>
    <w:rsid w:val="00A7060C"/>
    <w:rsid w:val="00A9039C"/>
    <w:rsid w:val="00AC0B43"/>
    <w:rsid w:val="00AC14B9"/>
    <w:rsid w:val="00AE7071"/>
    <w:rsid w:val="00AF2C0D"/>
    <w:rsid w:val="00B13D7B"/>
    <w:rsid w:val="00B17B9C"/>
    <w:rsid w:val="00B21D9F"/>
    <w:rsid w:val="00B25010"/>
    <w:rsid w:val="00B35484"/>
    <w:rsid w:val="00B431A2"/>
    <w:rsid w:val="00B53031"/>
    <w:rsid w:val="00B54482"/>
    <w:rsid w:val="00B6053B"/>
    <w:rsid w:val="00BA4B6D"/>
    <w:rsid w:val="00BD286D"/>
    <w:rsid w:val="00BF7F97"/>
    <w:rsid w:val="00C02BBD"/>
    <w:rsid w:val="00C0659F"/>
    <w:rsid w:val="00C06AB9"/>
    <w:rsid w:val="00C14728"/>
    <w:rsid w:val="00C155DC"/>
    <w:rsid w:val="00C222E6"/>
    <w:rsid w:val="00C312C0"/>
    <w:rsid w:val="00C3473F"/>
    <w:rsid w:val="00C40293"/>
    <w:rsid w:val="00C408E9"/>
    <w:rsid w:val="00C42BA7"/>
    <w:rsid w:val="00C46CFA"/>
    <w:rsid w:val="00C54A40"/>
    <w:rsid w:val="00C70316"/>
    <w:rsid w:val="00C800E1"/>
    <w:rsid w:val="00C817E8"/>
    <w:rsid w:val="00CE6579"/>
    <w:rsid w:val="00CE72A3"/>
    <w:rsid w:val="00D271E7"/>
    <w:rsid w:val="00D461E7"/>
    <w:rsid w:val="00D56674"/>
    <w:rsid w:val="00D7116E"/>
    <w:rsid w:val="00DA12A6"/>
    <w:rsid w:val="00E551F4"/>
    <w:rsid w:val="00E6228F"/>
    <w:rsid w:val="00E643A9"/>
    <w:rsid w:val="00E73FA4"/>
    <w:rsid w:val="00E74310"/>
    <w:rsid w:val="00E84F94"/>
    <w:rsid w:val="00E86430"/>
    <w:rsid w:val="00E930AD"/>
    <w:rsid w:val="00EA1842"/>
    <w:rsid w:val="00EF4885"/>
    <w:rsid w:val="00EF6C93"/>
    <w:rsid w:val="00F03EDD"/>
    <w:rsid w:val="00F24FB3"/>
    <w:rsid w:val="00F42F0D"/>
    <w:rsid w:val="00F52F2A"/>
    <w:rsid w:val="00F56142"/>
    <w:rsid w:val="00F747D1"/>
    <w:rsid w:val="00F86CC6"/>
    <w:rsid w:val="00F968FE"/>
    <w:rsid w:val="00FB3233"/>
    <w:rsid w:val="00FB5A16"/>
    <w:rsid w:val="00FC3DEA"/>
    <w:rsid w:val="00FC6DF6"/>
    <w:rsid w:val="00FD02A4"/>
    <w:rsid w:val="00FD5D2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0293"/>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C40293"/>
    <w:rPr>
      <w:rFonts w:ascii="Tahoma" w:hAnsi="Tahoma" w:cs="Tahoma"/>
      <w:sz w:val="16"/>
      <w:szCs w:val="16"/>
    </w:rPr>
  </w:style>
  <w:style w:type="character" w:customStyle="1" w:styleId="BalloonTextChar">
    <w:name w:val="Balloon Text Char"/>
    <w:basedOn w:val="DefaultParagraphFont"/>
    <w:link w:val="BalloonText"/>
    <w:uiPriority w:val="99"/>
    <w:semiHidden/>
    <w:rsid w:val="00C40293"/>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1141</Words>
  <Characters>6508</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Empire State College</Company>
  <LinksUpToDate>false</LinksUpToDate>
  <CharactersWithSpaces>7634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dc:creator>
  <cp:keywords/>
  <dc:description/>
  <cp:lastModifiedBy>suzanne hayes</cp:lastModifiedBy>
  <cp:revision>3</cp:revision>
  <cp:lastPrinted>2011-06-05T14:28:00Z</cp:lastPrinted>
  <dcterms:created xsi:type="dcterms:W3CDTF">2011-06-06T12:47:00Z</dcterms:created>
  <dcterms:modified xsi:type="dcterms:W3CDTF">2011-06-06T12:48:00Z</dcterms:modified>
</cp:coreProperties>
</file>